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54BA" w14:textId="77777777" w:rsidR="00C3727D" w:rsidRPr="00392C05" w:rsidRDefault="00C3727D" w:rsidP="00106230">
      <w:pPr>
        <w:spacing w:after="480" w:line="360" w:lineRule="auto"/>
        <w:jc w:val="center"/>
        <w:rPr>
          <w:rFonts w:ascii="Arial" w:hAnsi="Arial" w:cs="Arial"/>
          <w:b/>
          <w:caps/>
          <w:sz w:val="40"/>
          <w:szCs w:val="40"/>
          <w:u w:val="single"/>
        </w:rPr>
      </w:pPr>
      <w:r w:rsidRPr="00392C05">
        <w:rPr>
          <w:rFonts w:ascii="Arial" w:hAnsi="Arial" w:cs="Arial"/>
          <w:b/>
          <w:caps/>
          <w:sz w:val="40"/>
          <w:szCs w:val="40"/>
          <w:u w:val="single"/>
        </w:rPr>
        <w:t>specyfikacja warunków zamówienia</w:t>
      </w:r>
    </w:p>
    <w:p w14:paraId="014F1986" w14:textId="3DE5D937" w:rsidR="008416CB" w:rsidRPr="00392C05" w:rsidRDefault="00732B01" w:rsidP="008416CB">
      <w:pPr>
        <w:spacing w:before="240" w:after="240" w:line="360" w:lineRule="auto"/>
        <w:jc w:val="center"/>
        <w:rPr>
          <w:rFonts w:ascii="Arial" w:hAnsi="Arial" w:cs="Arial"/>
          <w:b/>
          <w:bCs/>
          <w:caps/>
          <w:sz w:val="28"/>
          <w:szCs w:val="28"/>
          <w:u w:val="single"/>
        </w:rPr>
      </w:pPr>
      <w:r w:rsidRPr="00392C05">
        <w:rPr>
          <w:rFonts w:ascii="Arial" w:hAnsi="Arial" w:cs="Arial"/>
          <w:b/>
          <w:bCs/>
          <w:caps/>
          <w:sz w:val="40"/>
          <w:szCs w:val="40"/>
          <w:u w:val="single"/>
        </w:rPr>
        <w:t xml:space="preserve">GMINA </w:t>
      </w:r>
      <w:r w:rsidR="00392C05" w:rsidRPr="00392C05">
        <w:rPr>
          <w:rFonts w:ascii="Arial" w:hAnsi="Arial" w:cs="Arial"/>
          <w:b/>
          <w:bCs/>
          <w:caps/>
          <w:sz w:val="40"/>
          <w:szCs w:val="40"/>
          <w:u w:val="single"/>
        </w:rPr>
        <w:t>wilkołaz</w:t>
      </w:r>
      <w:r w:rsidRPr="00392C05">
        <w:rPr>
          <w:rFonts w:ascii="Arial" w:hAnsi="Arial" w:cs="Arial"/>
          <w:b/>
          <w:bCs/>
          <w:caps/>
          <w:sz w:val="28"/>
          <w:szCs w:val="28"/>
          <w:u w:val="single"/>
        </w:rPr>
        <w:br/>
      </w:r>
      <w:r w:rsidR="00392C05" w:rsidRPr="00392C05">
        <w:rPr>
          <w:rFonts w:ascii="Arial" w:hAnsi="Arial" w:cs="Arial"/>
          <w:noProof/>
        </w:rPr>
        <w:drawing>
          <wp:inline distT="0" distB="0" distL="0" distR="0" wp14:anchorId="35CAF8CF" wp14:editId="4B8706B0">
            <wp:extent cx="1978901" cy="2295525"/>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93521" cy="2312484"/>
                    </a:xfrm>
                    <a:prstGeom prst="rect">
                      <a:avLst/>
                    </a:prstGeom>
                  </pic:spPr>
                </pic:pic>
              </a:graphicData>
            </a:graphic>
          </wp:inline>
        </w:drawing>
      </w:r>
    </w:p>
    <w:p w14:paraId="5292D4C3" w14:textId="77777777" w:rsidR="00C3727D" w:rsidRPr="00392C05" w:rsidRDefault="00C3727D" w:rsidP="00C3727D">
      <w:pPr>
        <w:spacing w:before="240" w:after="240" w:line="360" w:lineRule="auto"/>
        <w:jc w:val="center"/>
        <w:rPr>
          <w:rFonts w:ascii="Arial" w:hAnsi="Arial" w:cs="Arial"/>
          <w:b/>
          <w:bCs/>
          <w:caps/>
          <w:u w:val="single"/>
        </w:rPr>
      </w:pPr>
    </w:p>
    <w:p w14:paraId="65F927B0" w14:textId="77777777" w:rsidR="008416CB" w:rsidRPr="00392C05" w:rsidRDefault="00C3727D" w:rsidP="008416CB">
      <w:pPr>
        <w:jc w:val="both"/>
        <w:rPr>
          <w:rFonts w:ascii="Arial" w:hAnsi="Arial" w:cs="Arial"/>
          <w:b/>
          <w:bCs/>
          <w:sz w:val="22"/>
          <w:szCs w:val="22"/>
        </w:rPr>
      </w:pPr>
      <w:r w:rsidRPr="00392C05">
        <w:rPr>
          <w:rFonts w:ascii="Arial" w:hAnsi="Arial" w:cs="Arial"/>
          <w:sz w:val="22"/>
          <w:szCs w:val="22"/>
        </w:rPr>
        <w:t xml:space="preserve">Zaprasza do złożenia oferty w postępowaniu o udzielenie zamówienia publicznego prowadzonym w trybie podstawowym bez </w:t>
      </w:r>
      <w:r w:rsidR="00A23DB3" w:rsidRPr="00392C05">
        <w:rPr>
          <w:rFonts w:ascii="Arial" w:hAnsi="Arial" w:cs="Arial"/>
          <w:sz w:val="22"/>
          <w:szCs w:val="22"/>
        </w:rPr>
        <w:t xml:space="preserve">przeprowadzenia </w:t>
      </w:r>
      <w:r w:rsidRPr="00392C05">
        <w:rPr>
          <w:rFonts w:ascii="Arial" w:hAnsi="Arial" w:cs="Arial"/>
          <w:sz w:val="22"/>
          <w:szCs w:val="22"/>
        </w:rPr>
        <w:t xml:space="preserve">negocjacji </w:t>
      </w:r>
      <w:r w:rsidR="000D2071" w:rsidRPr="00392C05">
        <w:rPr>
          <w:rFonts w:ascii="Arial" w:hAnsi="Arial" w:cs="Arial"/>
          <w:sz w:val="22"/>
          <w:szCs w:val="22"/>
        </w:rPr>
        <w:t xml:space="preserve">na podstawie art. 275 pkt 1 ustawy z dnia 11 września 2019 r. - Prawo zamówień publicznych (Dz. U. z 2019 r.,  poz. 2019 ze zm.) – dalej </w:t>
      </w:r>
      <w:r w:rsidR="000D2071" w:rsidRPr="00392C05">
        <w:rPr>
          <w:rFonts w:ascii="Arial" w:hAnsi="Arial" w:cs="Arial"/>
          <w:i/>
          <w:iCs/>
          <w:sz w:val="22"/>
          <w:szCs w:val="22"/>
        </w:rPr>
        <w:t xml:space="preserve">ustawa Pzp, </w:t>
      </w:r>
      <w:r w:rsidRPr="00392C05">
        <w:rPr>
          <w:rFonts w:ascii="Arial" w:hAnsi="Arial" w:cs="Arial"/>
          <w:sz w:val="22"/>
          <w:szCs w:val="22"/>
        </w:rPr>
        <w:t>o wartości zamówienia nie przekraczającej progów unijnych</w:t>
      </w:r>
      <w:r w:rsidR="000D2071" w:rsidRPr="00392C05">
        <w:rPr>
          <w:rFonts w:ascii="Arial" w:hAnsi="Arial" w:cs="Arial"/>
          <w:sz w:val="22"/>
          <w:szCs w:val="22"/>
        </w:rPr>
        <w:t>,</w:t>
      </w:r>
      <w:r w:rsidRPr="00392C05">
        <w:rPr>
          <w:rFonts w:ascii="Arial" w:hAnsi="Arial" w:cs="Arial"/>
          <w:sz w:val="22"/>
          <w:szCs w:val="22"/>
        </w:rPr>
        <w:t xml:space="preserve"> o jakich stanowi art. 3 </w:t>
      </w:r>
      <w:r w:rsidR="000D2071" w:rsidRPr="00392C05">
        <w:rPr>
          <w:rFonts w:ascii="Arial" w:hAnsi="Arial" w:cs="Arial"/>
          <w:sz w:val="22"/>
          <w:szCs w:val="22"/>
        </w:rPr>
        <w:t xml:space="preserve">ustawy Pzp, pn.: </w:t>
      </w:r>
    </w:p>
    <w:p w14:paraId="227470FE" w14:textId="77777777" w:rsidR="008416CB" w:rsidRPr="00392C05" w:rsidRDefault="008416CB" w:rsidP="008416CB">
      <w:pPr>
        <w:jc w:val="both"/>
        <w:rPr>
          <w:rFonts w:ascii="Arial" w:hAnsi="Arial" w:cs="Arial"/>
          <w:b/>
          <w:bCs/>
          <w:sz w:val="22"/>
          <w:szCs w:val="22"/>
        </w:rPr>
      </w:pPr>
    </w:p>
    <w:p w14:paraId="681F82E2" w14:textId="241A8FEF" w:rsidR="0080620C" w:rsidRPr="00392C05" w:rsidRDefault="00C3727D" w:rsidP="008416CB">
      <w:pPr>
        <w:jc w:val="center"/>
        <w:rPr>
          <w:rFonts w:ascii="Arial" w:hAnsi="Arial" w:cs="Arial"/>
          <w:b/>
          <w:bCs/>
          <w:sz w:val="32"/>
          <w:szCs w:val="32"/>
        </w:rPr>
      </w:pPr>
      <w:r w:rsidRPr="00392C05">
        <w:rPr>
          <w:rFonts w:ascii="Arial" w:hAnsi="Arial" w:cs="Arial"/>
          <w:b/>
          <w:bCs/>
          <w:sz w:val="32"/>
          <w:szCs w:val="32"/>
        </w:rPr>
        <w:t>„</w:t>
      </w:r>
      <w:r w:rsidR="00392C05" w:rsidRPr="00392C05">
        <w:rPr>
          <w:rFonts w:ascii="Arial" w:hAnsi="Arial" w:cs="Arial"/>
          <w:b/>
          <w:bCs/>
          <w:sz w:val="32"/>
          <w:szCs w:val="32"/>
        </w:rPr>
        <w:t xml:space="preserve">Przebudowa </w:t>
      </w:r>
      <w:r w:rsidR="008E5F4F">
        <w:rPr>
          <w:rFonts w:ascii="Arial" w:hAnsi="Arial" w:cs="Arial"/>
          <w:b/>
          <w:bCs/>
          <w:sz w:val="32"/>
          <w:szCs w:val="32"/>
        </w:rPr>
        <w:t>dróg gminnych na terenie Gminy Wilkołaz</w:t>
      </w:r>
      <w:r w:rsidRPr="00392C05">
        <w:rPr>
          <w:rFonts w:ascii="Arial" w:hAnsi="Arial" w:cs="Arial"/>
          <w:b/>
          <w:bCs/>
          <w:sz w:val="32"/>
          <w:szCs w:val="32"/>
        </w:rPr>
        <w:t>”</w:t>
      </w:r>
      <w:r w:rsidR="008416CB" w:rsidRPr="00392C05">
        <w:rPr>
          <w:rFonts w:ascii="Arial" w:hAnsi="Arial" w:cs="Arial"/>
          <w:b/>
          <w:bCs/>
          <w:sz w:val="32"/>
          <w:szCs w:val="32"/>
        </w:rPr>
        <w:t xml:space="preserve"> </w:t>
      </w:r>
    </w:p>
    <w:p w14:paraId="1BED044D" w14:textId="1E264771" w:rsidR="00C3727D" w:rsidRPr="00392C05" w:rsidRDefault="008416CB" w:rsidP="008416CB">
      <w:pPr>
        <w:jc w:val="center"/>
        <w:rPr>
          <w:rFonts w:ascii="Arial" w:hAnsi="Arial" w:cs="Arial"/>
          <w:i/>
          <w:iCs/>
          <w:sz w:val="22"/>
          <w:szCs w:val="22"/>
        </w:rPr>
      </w:pPr>
      <w:r w:rsidRPr="00392C05">
        <w:rPr>
          <w:rFonts w:ascii="Arial" w:hAnsi="Arial" w:cs="Arial"/>
          <w:b/>
          <w:bCs/>
          <w:sz w:val="32"/>
          <w:szCs w:val="32"/>
        </w:rPr>
        <w:t xml:space="preserve">– numer postępowania: </w:t>
      </w:r>
      <w:r w:rsidR="007A2823" w:rsidRPr="00EA5A3A">
        <w:rPr>
          <w:rFonts w:ascii="Arial" w:hAnsi="Arial" w:cs="Arial"/>
          <w:b/>
          <w:bCs/>
          <w:sz w:val="32"/>
          <w:szCs w:val="32"/>
        </w:rPr>
        <w:t>IG.271.1.2021</w:t>
      </w:r>
    </w:p>
    <w:p w14:paraId="6ECABC89" w14:textId="77777777" w:rsidR="008416CB" w:rsidRPr="00392C05" w:rsidRDefault="008416CB" w:rsidP="00C3727D">
      <w:pPr>
        <w:tabs>
          <w:tab w:val="center" w:pos="4536"/>
          <w:tab w:val="left" w:pos="6945"/>
        </w:tabs>
        <w:jc w:val="both"/>
        <w:rPr>
          <w:rFonts w:ascii="Arial" w:hAnsi="Arial" w:cs="Arial"/>
          <w:b/>
          <w:sz w:val="22"/>
          <w:szCs w:val="22"/>
          <w:u w:val="single"/>
        </w:rPr>
      </w:pPr>
    </w:p>
    <w:p w14:paraId="72AFC74E" w14:textId="77777777" w:rsidR="008416CB" w:rsidRPr="00392C05" w:rsidRDefault="008416CB" w:rsidP="00C3727D">
      <w:pPr>
        <w:tabs>
          <w:tab w:val="center" w:pos="4536"/>
          <w:tab w:val="left" w:pos="6945"/>
        </w:tabs>
        <w:jc w:val="both"/>
        <w:rPr>
          <w:rFonts w:ascii="Arial" w:hAnsi="Arial" w:cs="Arial"/>
          <w:b/>
          <w:sz w:val="22"/>
          <w:szCs w:val="22"/>
          <w:u w:val="single"/>
        </w:rPr>
      </w:pPr>
    </w:p>
    <w:p w14:paraId="5C7DFF22" w14:textId="77777777" w:rsidR="008416CB" w:rsidRPr="00392C05" w:rsidRDefault="008416CB" w:rsidP="00C3727D">
      <w:pPr>
        <w:tabs>
          <w:tab w:val="center" w:pos="4536"/>
          <w:tab w:val="left" w:pos="6945"/>
        </w:tabs>
        <w:jc w:val="both"/>
        <w:rPr>
          <w:rFonts w:ascii="Arial" w:hAnsi="Arial" w:cs="Arial"/>
          <w:b/>
          <w:sz w:val="22"/>
          <w:szCs w:val="22"/>
          <w:u w:val="single"/>
        </w:rPr>
      </w:pPr>
    </w:p>
    <w:p w14:paraId="68B1A8AB" w14:textId="77777777" w:rsidR="00C3727D" w:rsidRPr="00392C05" w:rsidRDefault="00C3727D" w:rsidP="00C3727D">
      <w:pPr>
        <w:tabs>
          <w:tab w:val="center" w:pos="4536"/>
          <w:tab w:val="left" w:pos="6945"/>
        </w:tabs>
        <w:jc w:val="both"/>
        <w:rPr>
          <w:rFonts w:ascii="Arial" w:hAnsi="Arial" w:cs="Arial"/>
          <w:b/>
          <w:sz w:val="22"/>
          <w:szCs w:val="22"/>
          <w:u w:val="single"/>
        </w:rPr>
      </w:pPr>
      <w:r w:rsidRPr="00392C05">
        <w:rPr>
          <w:rFonts w:ascii="Arial" w:hAnsi="Arial" w:cs="Arial"/>
          <w:b/>
          <w:sz w:val="22"/>
          <w:szCs w:val="22"/>
          <w:u w:val="single"/>
        </w:rPr>
        <w:t xml:space="preserve">Przedmiotowe postępowanie prowadzone jest przy użyciu środków komunikacji elektronicznej. Składanie ofert następuje za pośrednictwem </w:t>
      </w:r>
      <w:proofErr w:type="spellStart"/>
      <w:r w:rsidRPr="00392C05">
        <w:rPr>
          <w:rFonts w:ascii="Arial" w:hAnsi="Arial" w:cs="Arial"/>
          <w:b/>
          <w:sz w:val="22"/>
          <w:szCs w:val="22"/>
          <w:u w:val="single"/>
        </w:rPr>
        <w:t>miniPortal</w:t>
      </w:r>
      <w:r w:rsidR="000D2071" w:rsidRPr="00392C05">
        <w:rPr>
          <w:rFonts w:ascii="Arial" w:hAnsi="Arial" w:cs="Arial"/>
          <w:b/>
          <w:sz w:val="22"/>
          <w:szCs w:val="22"/>
          <w:u w:val="single"/>
        </w:rPr>
        <w:t>u</w:t>
      </w:r>
      <w:proofErr w:type="spellEnd"/>
      <w:r w:rsidRPr="00392C05">
        <w:rPr>
          <w:rFonts w:ascii="Arial" w:hAnsi="Arial" w:cs="Arial"/>
          <w:b/>
          <w:sz w:val="22"/>
          <w:szCs w:val="22"/>
          <w:u w:val="single"/>
        </w:rPr>
        <w:t xml:space="preserve"> dostępnego pod adresem internetowym: miniportal.uzp.gov.pl </w:t>
      </w:r>
    </w:p>
    <w:p w14:paraId="02A0A8DA" w14:textId="77777777" w:rsidR="00C3727D" w:rsidRPr="00392C05" w:rsidRDefault="00C3727D" w:rsidP="00C3727D">
      <w:pPr>
        <w:jc w:val="center"/>
        <w:rPr>
          <w:rFonts w:ascii="Arial" w:hAnsi="Arial" w:cs="Arial"/>
          <w:b/>
        </w:rPr>
      </w:pPr>
    </w:p>
    <w:p w14:paraId="16EF7B58" w14:textId="77777777" w:rsidR="00732B01" w:rsidRPr="00392C05" w:rsidRDefault="00732B01" w:rsidP="00C3727D">
      <w:pPr>
        <w:jc w:val="center"/>
        <w:rPr>
          <w:rFonts w:ascii="Arial" w:hAnsi="Arial" w:cs="Arial"/>
          <w:b/>
        </w:rPr>
      </w:pPr>
    </w:p>
    <w:p w14:paraId="7C5B8E9F" w14:textId="77777777" w:rsidR="00C3727D" w:rsidRPr="00392C05" w:rsidRDefault="00C3727D" w:rsidP="00C3727D">
      <w:pPr>
        <w:jc w:val="center"/>
        <w:rPr>
          <w:rFonts w:ascii="Arial" w:hAnsi="Arial" w:cs="Arial"/>
          <w:b/>
        </w:rPr>
      </w:pPr>
    </w:p>
    <w:p w14:paraId="5F7B57AE" w14:textId="77777777" w:rsidR="00C92B51" w:rsidRPr="00392C05" w:rsidRDefault="00C92B51" w:rsidP="00C3727D">
      <w:pPr>
        <w:jc w:val="center"/>
        <w:rPr>
          <w:rFonts w:ascii="Arial" w:hAnsi="Arial" w:cs="Arial"/>
          <w:bCs/>
          <w:sz w:val="22"/>
          <w:szCs w:val="22"/>
        </w:rPr>
      </w:pPr>
    </w:p>
    <w:p w14:paraId="19DF9A09" w14:textId="77777777" w:rsidR="00106230" w:rsidRPr="00392C05" w:rsidRDefault="00106230" w:rsidP="00C3727D">
      <w:pPr>
        <w:jc w:val="center"/>
        <w:rPr>
          <w:rFonts w:ascii="Arial" w:hAnsi="Arial" w:cs="Arial"/>
          <w:bCs/>
          <w:sz w:val="22"/>
          <w:szCs w:val="22"/>
        </w:rPr>
      </w:pPr>
    </w:p>
    <w:p w14:paraId="32250D5C" w14:textId="77777777" w:rsidR="001C25C7" w:rsidRPr="00392C05" w:rsidRDefault="001C25C7" w:rsidP="00C3727D">
      <w:pPr>
        <w:jc w:val="center"/>
        <w:rPr>
          <w:rFonts w:ascii="Arial" w:hAnsi="Arial" w:cs="Arial"/>
          <w:bCs/>
          <w:sz w:val="22"/>
          <w:szCs w:val="22"/>
          <w:highlight w:val="yellow"/>
        </w:rPr>
      </w:pPr>
    </w:p>
    <w:p w14:paraId="527E3DD7" w14:textId="77777777" w:rsidR="001C25C7" w:rsidRPr="00392C05" w:rsidRDefault="001C25C7" w:rsidP="00C3727D">
      <w:pPr>
        <w:jc w:val="center"/>
        <w:rPr>
          <w:rFonts w:ascii="Arial" w:hAnsi="Arial" w:cs="Arial"/>
          <w:bCs/>
          <w:sz w:val="22"/>
          <w:szCs w:val="22"/>
          <w:highlight w:val="yellow"/>
        </w:rPr>
      </w:pPr>
    </w:p>
    <w:p w14:paraId="58276F54" w14:textId="77777777" w:rsidR="008E5F4F" w:rsidRDefault="008E5F4F" w:rsidP="00C3727D">
      <w:pPr>
        <w:jc w:val="center"/>
        <w:rPr>
          <w:rFonts w:ascii="Arial" w:hAnsi="Arial" w:cs="Arial"/>
          <w:bCs/>
          <w:sz w:val="22"/>
          <w:szCs w:val="22"/>
        </w:rPr>
      </w:pPr>
    </w:p>
    <w:p w14:paraId="60C9F5BE" w14:textId="77777777" w:rsidR="008E5F4F" w:rsidRDefault="008E5F4F" w:rsidP="00C3727D">
      <w:pPr>
        <w:jc w:val="center"/>
        <w:rPr>
          <w:rFonts w:ascii="Arial" w:hAnsi="Arial" w:cs="Arial"/>
          <w:bCs/>
          <w:sz w:val="22"/>
          <w:szCs w:val="22"/>
        </w:rPr>
      </w:pPr>
    </w:p>
    <w:p w14:paraId="02FC66DA" w14:textId="77777777" w:rsidR="008E5F4F" w:rsidRDefault="008E5F4F" w:rsidP="00C3727D">
      <w:pPr>
        <w:jc w:val="center"/>
        <w:rPr>
          <w:rFonts w:ascii="Arial" w:hAnsi="Arial" w:cs="Arial"/>
          <w:bCs/>
          <w:sz w:val="22"/>
          <w:szCs w:val="22"/>
        </w:rPr>
      </w:pPr>
    </w:p>
    <w:p w14:paraId="60156997" w14:textId="77777777" w:rsidR="001169B0" w:rsidRDefault="001169B0" w:rsidP="00C3727D">
      <w:pPr>
        <w:jc w:val="center"/>
        <w:rPr>
          <w:rFonts w:ascii="Arial" w:hAnsi="Arial" w:cs="Arial"/>
          <w:bCs/>
          <w:sz w:val="22"/>
          <w:szCs w:val="22"/>
        </w:rPr>
      </w:pPr>
    </w:p>
    <w:p w14:paraId="50173C84" w14:textId="1B16FE06" w:rsidR="001C25C7" w:rsidRPr="00392C05" w:rsidRDefault="00392C05" w:rsidP="00C3727D">
      <w:pPr>
        <w:jc w:val="center"/>
        <w:rPr>
          <w:rFonts w:ascii="Arial" w:hAnsi="Arial" w:cs="Arial"/>
          <w:bCs/>
          <w:sz w:val="22"/>
          <w:szCs w:val="22"/>
        </w:rPr>
      </w:pPr>
      <w:r w:rsidRPr="00392C05">
        <w:rPr>
          <w:rFonts w:ascii="Arial" w:hAnsi="Arial" w:cs="Arial"/>
          <w:bCs/>
          <w:sz w:val="22"/>
          <w:szCs w:val="22"/>
        </w:rPr>
        <w:t>Wilkołaz</w:t>
      </w:r>
      <w:r w:rsidR="00C3727D" w:rsidRPr="00392C05">
        <w:rPr>
          <w:rFonts w:ascii="Arial" w:hAnsi="Arial" w:cs="Arial"/>
          <w:bCs/>
          <w:sz w:val="22"/>
          <w:szCs w:val="22"/>
        </w:rPr>
        <w:t xml:space="preserve">, dnia </w:t>
      </w:r>
      <w:r w:rsidR="0080682D">
        <w:rPr>
          <w:rFonts w:ascii="Arial" w:hAnsi="Arial" w:cs="Arial"/>
          <w:bCs/>
          <w:sz w:val="22"/>
          <w:szCs w:val="22"/>
        </w:rPr>
        <w:t>5</w:t>
      </w:r>
      <w:r w:rsidR="00EA5A3A" w:rsidRPr="00EA5A3A">
        <w:rPr>
          <w:rFonts w:ascii="Arial" w:hAnsi="Arial" w:cs="Arial"/>
          <w:bCs/>
          <w:sz w:val="22"/>
          <w:szCs w:val="22"/>
        </w:rPr>
        <w:t xml:space="preserve"> maja</w:t>
      </w:r>
      <w:r w:rsidR="000D2071" w:rsidRPr="00EA5A3A">
        <w:rPr>
          <w:rFonts w:ascii="Arial" w:hAnsi="Arial" w:cs="Arial"/>
          <w:bCs/>
          <w:sz w:val="22"/>
          <w:szCs w:val="22"/>
        </w:rPr>
        <w:t xml:space="preserve"> </w:t>
      </w:r>
      <w:r w:rsidR="00C3727D" w:rsidRPr="00392C05">
        <w:rPr>
          <w:rFonts w:ascii="Arial" w:hAnsi="Arial" w:cs="Arial"/>
          <w:bCs/>
          <w:sz w:val="22"/>
          <w:szCs w:val="22"/>
        </w:rPr>
        <w:t>202</w:t>
      </w:r>
      <w:r w:rsidR="009E0A10" w:rsidRPr="00392C05">
        <w:rPr>
          <w:rFonts w:ascii="Arial" w:hAnsi="Arial" w:cs="Arial"/>
          <w:bCs/>
          <w:sz w:val="22"/>
          <w:szCs w:val="22"/>
        </w:rPr>
        <w:t>1</w:t>
      </w:r>
      <w:r w:rsidR="00C3727D" w:rsidRPr="00392C05">
        <w:rPr>
          <w:rFonts w:ascii="Arial" w:hAnsi="Arial" w:cs="Arial"/>
          <w:bCs/>
          <w:sz w:val="22"/>
          <w:szCs w:val="22"/>
        </w:rPr>
        <w:t xml:space="preserve"> r.</w:t>
      </w:r>
    </w:p>
    <w:p w14:paraId="267984DF" w14:textId="77777777" w:rsidR="0054785C" w:rsidRPr="00392C05" w:rsidRDefault="0054785C" w:rsidP="00C92B51">
      <w:pPr>
        <w:pStyle w:val="pkt"/>
        <w:numPr>
          <w:ilvl w:val="0"/>
          <w:numId w:val="1"/>
        </w:numPr>
        <w:pBdr>
          <w:bottom w:val="double" w:sz="4" w:space="1" w:color="auto"/>
        </w:pBdr>
        <w:shd w:val="clear" w:color="auto" w:fill="DAEEF3"/>
        <w:spacing w:before="360" w:after="40"/>
        <w:ind w:left="284" w:hanging="284"/>
        <w:rPr>
          <w:rFonts w:ascii="Arial" w:hAnsi="Arial" w:cs="Arial"/>
          <w:sz w:val="22"/>
          <w:szCs w:val="22"/>
        </w:rPr>
      </w:pPr>
      <w:r w:rsidRPr="00392C05">
        <w:rPr>
          <w:rFonts w:ascii="Arial" w:hAnsi="Arial" w:cs="Arial"/>
          <w:b/>
          <w:bCs/>
          <w:kern w:val="32"/>
          <w:sz w:val="22"/>
          <w:szCs w:val="22"/>
        </w:rPr>
        <w:lastRenderedPageBreak/>
        <w:t>NAZWA ORAZ ADRES ZAMAWIAJĄCEGO</w:t>
      </w:r>
    </w:p>
    <w:p w14:paraId="1EEB2E97" w14:textId="77777777" w:rsidR="00C92B51" w:rsidRPr="00392C05" w:rsidRDefault="00C92B51" w:rsidP="00C92B51">
      <w:pPr>
        <w:tabs>
          <w:tab w:val="left" w:pos="540"/>
        </w:tabs>
        <w:ind w:left="284"/>
        <w:jc w:val="both"/>
        <w:rPr>
          <w:rFonts w:ascii="Arial" w:hAnsi="Arial" w:cs="Arial"/>
          <w:b/>
          <w:bCs/>
          <w:caps/>
          <w:sz w:val="22"/>
          <w:szCs w:val="22"/>
        </w:rPr>
      </w:pPr>
    </w:p>
    <w:p w14:paraId="3F670696" w14:textId="1F13DDF7" w:rsidR="0054785C" w:rsidRPr="00392C05" w:rsidRDefault="00732B01" w:rsidP="00C92B51">
      <w:pPr>
        <w:tabs>
          <w:tab w:val="left" w:pos="540"/>
        </w:tabs>
        <w:ind w:left="284"/>
        <w:jc w:val="both"/>
        <w:rPr>
          <w:rFonts w:ascii="Arial" w:hAnsi="Arial" w:cs="Arial"/>
          <w:b/>
          <w:bCs/>
          <w:caps/>
          <w:sz w:val="22"/>
          <w:szCs w:val="22"/>
        </w:rPr>
      </w:pPr>
      <w:r w:rsidRPr="00392C05">
        <w:rPr>
          <w:rFonts w:ascii="Arial" w:hAnsi="Arial" w:cs="Arial"/>
          <w:b/>
          <w:bCs/>
          <w:caps/>
          <w:sz w:val="22"/>
          <w:szCs w:val="22"/>
        </w:rPr>
        <w:t xml:space="preserve">gmina </w:t>
      </w:r>
      <w:r w:rsidR="00392C05" w:rsidRPr="00392C05">
        <w:rPr>
          <w:rFonts w:ascii="Arial" w:hAnsi="Arial" w:cs="Arial"/>
          <w:b/>
          <w:bCs/>
          <w:caps/>
          <w:sz w:val="22"/>
          <w:szCs w:val="22"/>
        </w:rPr>
        <w:t>Wilkołaz</w:t>
      </w:r>
    </w:p>
    <w:p w14:paraId="6E747704" w14:textId="7818491A" w:rsidR="00732B01" w:rsidRPr="00392C05" w:rsidRDefault="00392C05" w:rsidP="00C92B51">
      <w:pPr>
        <w:tabs>
          <w:tab w:val="left" w:pos="540"/>
        </w:tabs>
        <w:ind w:left="284"/>
        <w:jc w:val="both"/>
        <w:rPr>
          <w:rFonts w:ascii="Arial" w:hAnsi="Arial" w:cs="Arial"/>
          <w:b/>
          <w:bCs/>
          <w:caps/>
          <w:sz w:val="22"/>
          <w:szCs w:val="22"/>
        </w:rPr>
      </w:pPr>
      <w:r w:rsidRPr="00392C05">
        <w:rPr>
          <w:rFonts w:ascii="Arial" w:hAnsi="Arial" w:cs="Arial"/>
          <w:b/>
          <w:bCs/>
          <w:caps/>
          <w:sz w:val="22"/>
          <w:szCs w:val="22"/>
        </w:rPr>
        <w:t>wilkołaz pierwszy nr 9</w:t>
      </w:r>
    </w:p>
    <w:p w14:paraId="0506BC15" w14:textId="50DCCD4F" w:rsidR="00732B01" w:rsidRPr="00392C05" w:rsidRDefault="00392C05" w:rsidP="00C92B51">
      <w:pPr>
        <w:tabs>
          <w:tab w:val="left" w:pos="540"/>
        </w:tabs>
        <w:ind w:left="284"/>
        <w:jc w:val="both"/>
        <w:rPr>
          <w:rFonts w:ascii="Arial" w:hAnsi="Arial" w:cs="Arial"/>
          <w:b/>
          <w:bCs/>
          <w:sz w:val="22"/>
          <w:szCs w:val="22"/>
        </w:rPr>
      </w:pPr>
      <w:r w:rsidRPr="00392C05">
        <w:rPr>
          <w:rFonts w:ascii="Arial" w:hAnsi="Arial" w:cs="Arial"/>
          <w:b/>
          <w:bCs/>
          <w:caps/>
          <w:sz w:val="22"/>
          <w:szCs w:val="22"/>
        </w:rPr>
        <w:t>23-212 wilkołaz pierwszy</w:t>
      </w:r>
    </w:p>
    <w:p w14:paraId="6E6A2D32" w14:textId="738D1CB3" w:rsidR="0054785C" w:rsidRPr="00392C05" w:rsidRDefault="0054785C" w:rsidP="00C92B51">
      <w:pPr>
        <w:tabs>
          <w:tab w:val="left" w:pos="540"/>
        </w:tabs>
        <w:ind w:left="284"/>
        <w:jc w:val="both"/>
        <w:rPr>
          <w:rFonts w:ascii="Arial" w:hAnsi="Arial" w:cs="Arial"/>
          <w:b/>
          <w:bCs/>
          <w:sz w:val="22"/>
          <w:szCs w:val="22"/>
        </w:rPr>
      </w:pPr>
      <w:r w:rsidRPr="00392C05">
        <w:rPr>
          <w:rFonts w:ascii="Arial" w:hAnsi="Arial" w:cs="Arial"/>
          <w:b/>
          <w:bCs/>
          <w:sz w:val="22"/>
          <w:szCs w:val="22"/>
        </w:rPr>
        <w:t xml:space="preserve">Tel.: </w:t>
      </w:r>
      <w:bookmarkStart w:id="0" w:name="_Hlk70405720"/>
      <w:r w:rsidR="00392C05" w:rsidRPr="00392C05">
        <w:rPr>
          <w:rFonts w:ascii="Arial" w:hAnsi="Arial" w:cs="Arial"/>
          <w:b/>
          <w:bCs/>
          <w:caps/>
          <w:sz w:val="22"/>
          <w:szCs w:val="22"/>
        </w:rPr>
        <w:t>81 821 20 01</w:t>
      </w:r>
      <w:bookmarkEnd w:id="0"/>
    </w:p>
    <w:p w14:paraId="7A54C083" w14:textId="5B397B29" w:rsidR="0054785C" w:rsidRPr="007A2823" w:rsidRDefault="0054785C" w:rsidP="00C92B51">
      <w:pPr>
        <w:tabs>
          <w:tab w:val="left" w:pos="540"/>
        </w:tabs>
        <w:ind w:left="284"/>
        <w:jc w:val="both"/>
        <w:rPr>
          <w:rFonts w:ascii="Arial" w:hAnsi="Arial" w:cs="Arial"/>
          <w:b/>
          <w:bCs/>
          <w:sz w:val="22"/>
          <w:szCs w:val="22"/>
          <w:lang w:val="en-US"/>
        </w:rPr>
      </w:pPr>
      <w:proofErr w:type="spellStart"/>
      <w:r w:rsidRPr="007A2823">
        <w:rPr>
          <w:rFonts w:ascii="Arial" w:hAnsi="Arial" w:cs="Arial"/>
          <w:b/>
          <w:bCs/>
          <w:sz w:val="22"/>
          <w:szCs w:val="22"/>
          <w:lang w:val="en-US"/>
        </w:rPr>
        <w:t>Adres</w:t>
      </w:r>
      <w:proofErr w:type="spellEnd"/>
      <w:r w:rsidRPr="007A2823">
        <w:rPr>
          <w:rFonts w:ascii="Arial" w:hAnsi="Arial" w:cs="Arial"/>
          <w:b/>
          <w:bCs/>
          <w:sz w:val="22"/>
          <w:szCs w:val="22"/>
          <w:lang w:val="en-US"/>
        </w:rPr>
        <w:t xml:space="preserve"> e-mail: </w:t>
      </w:r>
      <w:bookmarkStart w:id="1" w:name="_Hlk70413115"/>
      <w:r w:rsidR="00392C05" w:rsidRPr="00392C05">
        <w:rPr>
          <w:rFonts w:ascii="Arial" w:hAnsi="Arial" w:cs="Arial"/>
          <w:b/>
          <w:bCs/>
          <w:sz w:val="22"/>
          <w:szCs w:val="22"/>
        </w:rPr>
        <w:fldChar w:fldCharType="begin"/>
      </w:r>
      <w:r w:rsidR="00392C05" w:rsidRPr="007A2823">
        <w:rPr>
          <w:rFonts w:ascii="Arial" w:hAnsi="Arial" w:cs="Arial"/>
          <w:b/>
          <w:bCs/>
          <w:sz w:val="22"/>
          <w:szCs w:val="22"/>
          <w:lang w:val="en-US"/>
        </w:rPr>
        <w:instrText xml:space="preserve"> HYPERLINK "mailto:gmina@wilkolaz.pl" </w:instrText>
      </w:r>
      <w:r w:rsidR="00392C05" w:rsidRPr="00392C05">
        <w:rPr>
          <w:rFonts w:ascii="Arial" w:hAnsi="Arial" w:cs="Arial"/>
          <w:b/>
          <w:bCs/>
          <w:sz w:val="22"/>
          <w:szCs w:val="22"/>
        </w:rPr>
        <w:fldChar w:fldCharType="separate"/>
      </w:r>
      <w:r w:rsidR="00392C05" w:rsidRPr="007A2823">
        <w:rPr>
          <w:rStyle w:val="Hipercze"/>
          <w:rFonts w:ascii="Arial" w:hAnsi="Arial" w:cs="Arial"/>
          <w:b/>
          <w:bCs/>
          <w:sz w:val="22"/>
          <w:szCs w:val="22"/>
          <w:lang w:val="en-US"/>
        </w:rPr>
        <w:t>gmina@wilkolaz.pl</w:t>
      </w:r>
      <w:r w:rsidR="00392C05" w:rsidRPr="00392C05">
        <w:rPr>
          <w:rFonts w:ascii="Arial" w:hAnsi="Arial" w:cs="Arial"/>
          <w:b/>
          <w:bCs/>
          <w:sz w:val="22"/>
          <w:szCs w:val="22"/>
        </w:rPr>
        <w:fldChar w:fldCharType="end"/>
      </w:r>
      <w:r w:rsidR="00392C05" w:rsidRPr="007A2823">
        <w:rPr>
          <w:rFonts w:ascii="Arial" w:hAnsi="Arial" w:cs="Arial"/>
          <w:b/>
          <w:bCs/>
          <w:sz w:val="22"/>
          <w:szCs w:val="22"/>
          <w:lang w:val="en-US"/>
        </w:rPr>
        <w:t xml:space="preserve"> </w:t>
      </w:r>
    </w:p>
    <w:bookmarkEnd w:id="1"/>
    <w:p w14:paraId="206A4A6B" w14:textId="77777777" w:rsidR="0054785C" w:rsidRPr="007A2823" w:rsidRDefault="0054785C" w:rsidP="00C92B51">
      <w:pPr>
        <w:tabs>
          <w:tab w:val="left" w:pos="540"/>
        </w:tabs>
        <w:ind w:left="284"/>
        <w:jc w:val="both"/>
        <w:rPr>
          <w:rFonts w:ascii="Arial" w:hAnsi="Arial" w:cs="Arial"/>
          <w:b/>
          <w:sz w:val="22"/>
          <w:szCs w:val="22"/>
          <w:lang w:val="en-US"/>
        </w:rPr>
      </w:pPr>
    </w:p>
    <w:p w14:paraId="0534A538" w14:textId="1738529F" w:rsidR="00392C05" w:rsidRPr="00392C05" w:rsidRDefault="0054785C" w:rsidP="00392C05">
      <w:pPr>
        <w:tabs>
          <w:tab w:val="left" w:pos="540"/>
        </w:tabs>
        <w:ind w:left="284"/>
        <w:jc w:val="both"/>
        <w:rPr>
          <w:rFonts w:ascii="Arial" w:hAnsi="Arial" w:cs="Arial"/>
        </w:rPr>
      </w:pPr>
      <w:r w:rsidRPr="00392C05">
        <w:rPr>
          <w:rFonts w:ascii="Arial" w:hAnsi="Arial" w:cs="Arial"/>
          <w:b/>
          <w:sz w:val="22"/>
          <w:szCs w:val="22"/>
        </w:rPr>
        <w:t xml:space="preserve">Adres strony internetowej, na której jest prowadzone postępowanie i na której będą dostępne wszelkie dokumenty związane z prowadzoną procedurą: </w:t>
      </w:r>
      <w:hyperlink r:id="rId9" w:history="1">
        <w:r w:rsidR="00392C05" w:rsidRPr="00392C05">
          <w:rPr>
            <w:rStyle w:val="Hipercze"/>
            <w:rFonts w:ascii="Arial" w:hAnsi="Arial" w:cs="Arial"/>
            <w:sz w:val="22"/>
            <w:szCs w:val="22"/>
          </w:rPr>
          <w:t>https://ugwilkolaz.e-bip.eu/index.php?id=83</w:t>
        </w:r>
      </w:hyperlink>
    </w:p>
    <w:p w14:paraId="1C3D6732" w14:textId="18155398" w:rsidR="0054785C" w:rsidRPr="00392C05" w:rsidRDefault="0054785C" w:rsidP="00C92B51">
      <w:pPr>
        <w:tabs>
          <w:tab w:val="left" w:pos="540"/>
        </w:tabs>
        <w:spacing w:before="240"/>
        <w:ind w:left="284"/>
        <w:jc w:val="both"/>
        <w:rPr>
          <w:rFonts w:ascii="Arial" w:hAnsi="Arial" w:cs="Arial"/>
          <w:sz w:val="22"/>
          <w:szCs w:val="22"/>
        </w:rPr>
      </w:pPr>
      <w:r w:rsidRPr="00392C05">
        <w:rPr>
          <w:rFonts w:ascii="Arial" w:hAnsi="Arial" w:cs="Arial"/>
          <w:sz w:val="22"/>
          <w:szCs w:val="22"/>
        </w:rPr>
        <w:t xml:space="preserve">Godziny pracy: </w:t>
      </w:r>
      <w:r w:rsidRPr="00392C05">
        <w:rPr>
          <w:rFonts w:ascii="Arial" w:hAnsi="Arial" w:cs="Arial"/>
          <w:caps/>
          <w:sz w:val="22"/>
          <w:szCs w:val="22"/>
        </w:rPr>
        <w:t xml:space="preserve">7:30 – 15:30 </w:t>
      </w:r>
      <w:r w:rsidRPr="00392C05">
        <w:rPr>
          <w:rFonts w:ascii="Arial" w:hAnsi="Arial" w:cs="Arial"/>
          <w:sz w:val="22"/>
          <w:szCs w:val="22"/>
        </w:rPr>
        <w:t>od poniedziałku do piątku.</w:t>
      </w:r>
    </w:p>
    <w:p w14:paraId="7AACA780" w14:textId="77777777" w:rsidR="0054785C" w:rsidRPr="00392C05" w:rsidRDefault="0054785C" w:rsidP="00C92B51">
      <w:pPr>
        <w:numPr>
          <w:ilvl w:val="0"/>
          <w:numId w:val="1"/>
        </w:numPr>
        <w:pBdr>
          <w:bottom w:val="double" w:sz="4" w:space="1" w:color="auto"/>
        </w:pBdr>
        <w:shd w:val="clear" w:color="auto" w:fill="DAEEF3"/>
        <w:spacing w:before="360" w:after="40"/>
        <w:ind w:left="284" w:hanging="284"/>
        <w:jc w:val="both"/>
        <w:rPr>
          <w:rFonts w:ascii="Arial" w:hAnsi="Arial" w:cs="Arial"/>
          <w:b/>
          <w:sz w:val="22"/>
          <w:szCs w:val="22"/>
        </w:rPr>
      </w:pPr>
      <w:r w:rsidRPr="00392C05">
        <w:rPr>
          <w:rFonts w:ascii="Arial" w:hAnsi="Arial" w:cs="Arial"/>
          <w:b/>
          <w:sz w:val="22"/>
          <w:szCs w:val="22"/>
        </w:rPr>
        <w:t>OCHRONA DANYCH OSOBOWYCH</w:t>
      </w:r>
    </w:p>
    <w:p w14:paraId="4CA2DE7F" w14:textId="77777777" w:rsidR="009E13F3" w:rsidRPr="00392C05" w:rsidRDefault="0054785C" w:rsidP="009E13F3">
      <w:pPr>
        <w:numPr>
          <w:ilvl w:val="0"/>
          <w:numId w:val="2"/>
        </w:numPr>
        <w:tabs>
          <w:tab w:val="num" w:pos="284"/>
        </w:tabs>
        <w:ind w:left="284" w:hanging="284"/>
        <w:jc w:val="both"/>
        <w:rPr>
          <w:rFonts w:ascii="Arial" w:hAnsi="Arial" w:cs="Arial"/>
          <w:bCs/>
          <w:sz w:val="22"/>
          <w:szCs w:val="22"/>
        </w:rPr>
      </w:pPr>
      <w:r w:rsidRPr="00392C05">
        <w:rPr>
          <w:rFonts w:ascii="Arial" w:hAnsi="Arial" w:cs="Arial"/>
          <w:sz w:val="22"/>
          <w:szCs w:val="22"/>
        </w:rPr>
        <w:t xml:space="preserve">Zgodnie </w:t>
      </w:r>
      <w:r w:rsidR="009E13F3" w:rsidRPr="00392C05">
        <w:rPr>
          <w:rFonts w:ascii="Arial" w:hAnsi="Arial" w:cs="Arial"/>
          <w:bCs/>
          <w:sz w:val="22"/>
          <w:szCs w:val="22"/>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1F3E97DD" w14:textId="77777777" w:rsidR="009E13F3" w:rsidRPr="00392C05" w:rsidRDefault="009E13F3" w:rsidP="00654CD4">
      <w:pPr>
        <w:pStyle w:val="Akapitzlist"/>
        <w:numPr>
          <w:ilvl w:val="0"/>
          <w:numId w:val="49"/>
        </w:numPr>
        <w:jc w:val="both"/>
        <w:rPr>
          <w:rFonts w:ascii="Arial" w:hAnsi="Arial" w:cs="Arial"/>
          <w:bCs/>
          <w:sz w:val="22"/>
          <w:szCs w:val="22"/>
        </w:rPr>
      </w:pPr>
      <w:r w:rsidRPr="00392C05">
        <w:rPr>
          <w:rFonts w:ascii="Arial" w:hAnsi="Arial" w:cs="Arial"/>
          <w:bCs/>
          <w:sz w:val="22"/>
          <w:szCs w:val="22"/>
        </w:rPr>
        <w:t xml:space="preserve">Administratorem danych osobowych jest: </w:t>
      </w:r>
    </w:p>
    <w:p w14:paraId="3F54B813" w14:textId="791C40B5" w:rsidR="009E13F3" w:rsidRPr="00392C05" w:rsidRDefault="00FF58D7" w:rsidP="009E13F3">
      <w:pPr>
        <w:pStyle w:val="Akapitzlist"/>
        <w:ind w:left="1050"/>
        <w:jc w:val="both"/>
        <w:rPr>
          <w:rFonts w:ascii="Arial" w:hAnsi="Arial" w:cs="Arial"/>
          <w:bCs/>
          <w:sz w:val="22"/>
          <w:szCs w:val="22"/>
        </w:rPr>
      </w:pPr>
      <w:r>
        <w:rPr>
          <w:rFonts w:ascii="Arial" w:hAnsi="Arial" w:cs="Arial"/>
          <w:bCs/>
          <w:sz w:val="22"/>
          <w:szCs w:val="22"/>
        </w:rPr>
        <w:t xml:space="preserve">Wójt </w:t>
      </w:r>
      <w:r w:rsidR="00392C05">
        <w:rPr>
          <w:rFonts w:ascii="Arial" w:hAnsi="Arial" w:cs="Arial"/>
          <w:bCs/>
          <w:sz w:val="22"/>
          <w:szCs w:val="22"/>
        </w:rPr>
        <w:t>Gmin</w:t>
      </w:r>
      <w:r>
        <w:rPr>
          <w:rFonts w:ascii="Arial" w:hAnsi="Arial" w:cs="Arial"/>
          <w:bCs/>
          <w:sz w:val="22"/>
          <w:szCs w:val="22"/>
        </w:rPr>
        <w:t>y</w:t>
      </w:r>
      <w:r w:rsidR="00392C05">
        <w:rPr>
          <w:rFonts w:ascii="Arial" w:hAnsi="Arial" w:cs="Arial"/>
          <w:bCs/>
          <w:sz w:val="22"/>
          <w:szCs w:val="22"/>
        </w:rPr>
        <w:t xml:space="preserve"> Wilkołaz</w:t>
      </w:r>
    </w:p>
    <w:p w14:paraId="10B6D79E" w14:textId="5E08B57D" w:rsidR="009E13F3" w:rsidRPr="00EA5A3A" w:rsidRDefault="009E13F3" w:rsidP="00654CD4">
      <w:pPr>
        <w:pStyle w:val="Akapitzlist"/>
        <w:numPr>
          <w:ilvl w:val="0"/>
          <w:numId w:val="49"/>
        </w:numPr>
        <w:jc w:val="both"/>
        <w:rPr>
          <w:rFonts w:ascii="Arial" w:hAnsi="Arial" w:cs="Arial"/>
          <w:bCs/>
          <w:sz w:val="22"/>
          <w:szCs w:val="22"/>
        </w:rPr>
      </w:pPr>
      <w:r w:rsidRPr="00EA5A3A">
        <w:rPr>
          <w:rFonts w:ascii="Arial" w:hAnsi="Arial" w:cs="Arial"/>
          <w:bCs/>
          <w:sz w:val="22"/>
          <w:szCs w:val="22"/>
        </w:rPr>
        <w:t xml:space="preserve">Inspektor ochrony danych osobowych w </w:t>
      </w:r>
      <w:r w:rsidR="00732B01" w:rsidRPr="00EA5A3A">
        <w:rPr>
          <w:rFonts w:ascii="Arial" w:hAnsi="Arial" w:cs="Arial"/>
          <w:bCs/>
          <w:sz w:val="22"/>
          <w:szCs w:val="22"/>
        </w:rPr>
        <w:t>Urzędzie</w:t>
      </w:r>
      <w:r w:rsidR="000D2071" w:rsidRPr="00EA5A3A">
        <w:rPr>
          <w:rFonts w:ascii="Arial" w:hAnsi="Arial" w:cs="Arial"/>
          <w:bCs/>
          <w:sz w:val="22"/>
          <w:szCs w:val="22"/>
        </w:rPr>
        <w:t xml:space="preserve"> </w:t>
      </w:r>
      <w:r w:rsidR="00392C05" w:rsidRPr="00EA5A3A">
        <w:rPr>
          <w:rFonts w:ascii="Arial" w:hAnsi="Arial" w:cs="Arial"/>
          <w:bCs/>
          <w:sz w:val="22"/>
          <w:szCs w:val="22"/>
        </w:rPr>
        <w:t>Gminy Wilkołaz</w:t>
      </w:r>
      <w:r w:rsidRPr="00EA5A3A">
        <w:rPr>
          <w:rFonts w:ascii="Arial" w:hAnsi="Arial" w:cs="Arial"/>
          <w:bCs/>
          <w:sz w:val="22"/>
          <w:szCs w:val="22"/>
        </w:rPr>
        <w:t xml:space="preserve">, adres e-mail: </w:t>
      </w:r>
      <w:r w:rsidR="006B2214" w:rsidRPr="00EA5A3A">
        <w:rPr>
          <w:rFonts w:ascii="Arial" w:hAnsi="Arial" w:cs="Arial"/>
          <w:bCs/>
          <w:sz w:val="22"/>
          <w:szCs w:val="22"/>
        </w:rPr>
        <w:t xml:space="preserve"> iod@rodokontakt.pl</w:t>
      </w:r>
    </w:p>
    <w:p w14:paraId="517A9067" w14:textId="77777777" w:rsidR="009E13F3" w:rsidRPr="00392C05" w:rsidRDefault="00173A14" w:rsidP="00654CD4">
      <w:pPr>
        <w:pStyle w:val="Akapitzlist"/>
        <w:numPr>
          <w:ilvl w:val="0"/>
          <w:numId w:val="49"/>
        </w:numPr>
        <w:jc w:val="both"/>
        <w:rPr>
          <w:rFonts w:ascii="Arial" w:hAnsi="Arial" w:cs="Arial"/>
          <w:bCs/>
          <w:sz w:val="22"/>
          <w:szCs w:val="22"/>
        </w:rPr>
      </w:pPr>
      <w:r w:rsidRPr="00392C05">
        <w:rPr>
          <w:rFonts w:ascii="Arial" w:hAnsi="Arial" w:cs="Arial"/>
          <w:bCs/>
          <w:sz w:val="22"/>
          <w:szCs w:val="22"/>
        </w:rPr>
        <w:t>d</w:t>
      </w:r>
      <w:r w:rsidR="009E13F3" w:rsidRPr="00392C05">
        <w:rPr>
          <w:rFonts w:ascii="Arial" w:hAnsi="Arial" w:cs="Arial"/>
          <w:bCs/>
          <w:sz w:val="22"/>
          <w:szCs w:val="22"/>
        </w:rPr>
        <w:t>ane osobowe przetwarzane będą na podstawie art. 6 ust. 1 lit. c</w:t>
      </w:r>
      <w:r w:rsidR="009E13F3" w:rsidRPr="00392C05">
        <w:rPr>
          <w:rFonts w:ascii="Arial" w:hAnsi="Arial" w:cs="Arial"/>
          <w:bCs/>
          <w:i/>
          <w:sz w:val="22"/>
          <w:szCs w:val="22"/>
        </w:rPr>
        <w:t xml:space="preserve"> </w:t>
      </w:r>
      <w:r w:rsidR="009E13F3" w:rsidRPr="00392C05">
        <w:rPr>
          <w:rFonts w:ascii="Arial" w:hAnsi="Arial" w:cs="Arial"/>
          <w:bCs/>
          <w:sz w:val="22"/>
          <w:szCs w:val="22"/>
        </w:rPr>
        <w:t xml:space="preserve">RODO w celach związanych z  postępowaniem o udzielenie zamówienia publicznego, prowadzonym w trybie podstawowym bez </w:t>
      </w:r>
      <w:r w:rsidR="000D2071" w:rsidRPr="00392C05">
        <w:rPr>
          <w:rFonts w:ascii="Arial" w:hAnsi="Arial" w:cs="Arial"/>
          <w:bCs/>
          <w:sz w:val="22"/>
          <w:szCs w:val="22"/>
        </w:rPr>
        <w:t xml:space="preserve">przeprowadzenia </w:t>
      </w:r>
      <w:r w:rsidR="009E13F3" w:rsidRPr="00392C05">
        <w:rPr>
          <w:rFonts w:ascii="Arial" w:hAnsi="Arial" w:cs="Arial"/>
          <w:bCs/>
          <w:sz w:val="22"/>
          <w:szCs w:val="22"/>
        </w:rPr>
        <w:t>negocjacji.</w:t>
      </w:r>
    </w:p>
    <w:p w14:paraId="6602AE9C" w14:textId="77777777" w:rsidR="009E13F3" w:rsidRPr="00392C05" w:rsidRDefault="00173A14" w:rsidP="00654CD4">
      <w:pPr>
        <w:pStyle w:val="Akapitzlist"/>
        <w:numPr>
          <w:ilvl w:val="0"/>
          <w:numId w:val="49"/>
        </w:numPr>
        <w:jc w:val="both"/>
        <w:rPr>
          <w:rFonts w:ascii="Arial" w:hAnsi="Arial" w:cs="Arial"/>
          <w:bCs/>
          <w:sz w:val="22"/>
          <w:szCs w:val="22"/>
        </w:rPr>
      </w:pPr>
      <w:r w:rsidRPr="00392C05">
        <w:rPr>
          <w:rFonts w:ascii="Arial" w:hAnsi="Arial" w:cs="Arial"/>
          <w:bCs/>
          <w:sz w:val="22"/>
          <w:szCs w:val="22"/>
        </w:rPr>
        <w:t>o</w:t>
      </w:r>
      <w:r w:rsidR="009E13F3" w:rsidRPr="00392C05">
        <w:rPr>
          <w:rFonts w:ascii="Arial" w:hAnsi="Arial" w:cs="Arial"/>
          <w:bCs/>
          <w:sz w:val="22"/>
          <w:szCs w:val="22"/>
        </w:rPr>
        <w:t xml:space="preserve">dbiorcami danych osobowych będą osoby lub podmioty, którym udostępniona zostanie dokumentacja postępowania w oparciu o art. 18 oraz art. 74 ust. ustawy Pzp. </w:t>
      </w:r>
    </w:p>
    <w:p w14:paraId="0FF185CB" w14:textId="77777777" w:rsidR="009E13F3" w:rsidRPr="00392C05" w:rsidRDefault="00173A14" w:rsidP="00654CD4">
      <w:pPr>
        <w:pStyle w:val="Akapitzlist"/>
        <w:numPr>
          <w:ilvl w:val="0"/>
          <w:numId w:val="49"/>
        </w:numPr>
        <w:jc w:val="both"/>
        <w:rPr>
          <w:rFonts w:ascii="Arial" w:hAnsi="Arial" w:cs="Arial"/>
          <w:bCs/>
          <w:sz w:val="22"/>
          <w:szCs w:val="22"/>
        </w:rPr>
      </w:pPr>
      <w:r w:rsidRPr="00392C05">
        <w:rPr>
          <w:rFonts w:ascii="Arial" w:hAnsi="Arial" w:cs="Arial"/>
          <w:bCs/>
          <w:sz w:val="22"/>
          <w:szCs w:val="22"/>
        </w:rPr>
        <w:t>d</w:t>
      </w:r>
      <w:r w:rsidR="009E13F3" w:rsidRPr="00392C05">
        <w:rPr>
          <w:rFonts w:ascii="Arial" w:hAnsi="Arial" w:cs="Arial"/>
          <w:bCs/>
          <w:sz w:val="22"/>
          <w:szCs w:val="22"/>
        </w:rPr>
        <w:t>ane osobowe będą przechowywane, zgodnie z art. 78 ustawy Pzp, przez okres 4 lat od dnia zakończenia postępowania o udzielenie zamówienia, a jeżeli czas trwania umowy przekracza 4 lata, okres przechowywania obejmuje cały czas trwania umowy.</w:t>
      </w:r>
    </w:p>
    <w:p w14:paraId="3FA67E89" w14:textId="77777777" w:rsidR="009E13F3" w:rsidRPr="00392C05" w:rsidRDefault="00173A14" w:rsidP="00654CD4">
      <w:pPr>
        <w:pStyle w:val="Akapitzlist"/>
        <w:numPr>
          <w:ilvl w:val="0"/>
          <w:numId w:val="49"/>
        </w:numPr>
        <w:jc w:val="both"/>
        <w:rPr>
          <w:rFonts w:ascii="Arial" w:hAnsi="Arial" w:cs="Arial"/>
          <w:bCs/>
          <w:sz w:val="22"/>
          <w:szCs w:val="22"/>
        </w:rPr>
      </w:pPr>
      <w:r w:rsidRPr="00392C05">
        <w:rPr>
          <w:rFonts w:ascii="Arial" w:hAnsi="Arial" w:cs="Arial"/>
          <w:bCs/>
          <w:sz w:val="22"/>
          <w:szCs w:val="22"/>
        </w:rPr>
        <w:t>o</w:t>
      </w:r>
      <w:r w:rsidR="009E13F3" w:rsidRPr="00392C05">
        <w:rPr>
          <w:rFonts w:ascii="Arial" w:hAnsi="Arial" w:cs="Arial"/>
          <w:bCs/>
          <w:sz w:val="22"/>
          <w:szCs w:val="22"/>
        </w:rPr>
        <w:t>bowiązek podania danych osobowych bezpośrednio dotyczących osób fizycznych (w  szczególności osób fizycznych skierowanych do realizacji zamówienia, podwykonawcy oraz podmiotu trzeciego będącego osobą fizyczną, osób fizycznych prowadzących jednoosobową działalność gospodarczą, pełnomocnika podwykonawcy oraz podmiotu trzeciego będącego osobą fizyczną, np. dane osobowe zamieszczone w pełnomocnictwie, członka organu zarządzającego oraz podmiotu będącego osobą fizyczną), jest wymogiem ustawowym określonym w przepisach ustawy Pzp, związanym z udziałem w postępowaniu o udzielenie zamówienia publicznego; konsekwencje niepodania określonych danych wynikają z ustawy Pzp.</w:t>
      </w:r>
    </w:p>
    <w:p w14:paraId="715113AD" w14:textId="77777777" w:rsidR="009E13F3" w:rsidRPr="00392C05" w:rsidRDefault="00173A14" w:rsidP="00654CD4">
      <w:pPr>
        <w:pStyle w:val="Akapitzlist"/>
        <w:numPr>
          <w:ilvl w:val="0"/>
          <w:numId w:val="49"/>
        </w:numPr>
        <w:jc w:val="both"/>
        <w:rPr>
          <w:rFonts w:ascii="Arial" w:hAnsi="Arial" w:cs="Arial"/>
          <w:bCs/>
          <w:sz w:val="22"/>
          <w:szCs w:val="22"/>
        </w:rPr>
      </w:pPr>
      <w:r w:rsidRPr="00392C05">
        <w:rPr>
          <w:rFonts w:ascii="Arial" w:hAnsi="Arial" w:cs="Arial"/>
          <w:bCs/>
          <w:sz w:val="22"/>
          <w:szCs w:val="22"/>
        </w:rPr>
        <w:t>w</w:t>
      </w:r>
      <w:r w:rsidR="009E13F3" w:rsidRPr="00392C05">
        <w:rPr>
          <w:rFonts w:ascii="Arial" w:hAnsi="Arial" w:cs="Arial"/>
          <w:bCs/>
          <w:sz w:val="22"/>
          <w:szCs w:val="22"/>
        </w:rPr>
        <w:t xml:space="preserve"> odniesieniu do danych osobowych decyzje nie będą podejmowane w sposób zautomatyzowany, stosowanie do art. 22 RODO.</w:t>
      </w:r>
    </w:p>
    <w:p w14:paraId="4E6CBFBE" w14:textId="77777777" w:rsidR="009E13F3" w:rsidRPr="00392C05" w:rsidRDefault="00173A14" w:rsidP="00654CD4">
      <w:pPr>
        <w:pStyle w:val="Akapitzlist"/>
        <w:numPr>
          <w:ilvl w:val="0"/>
          <w:numId w:val="49"/>
        </w:numPr>
        <w:jc w:val="both"/>
        <w:rPr>
          <w:rFonts w:ascii="Arial" w:hAnsi="Arial" w:cs="Arial"/>
          <w:bCs/>
          <w:sz w:val="22"/>
          <w:szCs w:val="22"/>
        </w:rPr>
      </w:pPr>
      <w:r w:rsidRPr="00392C05">
        <w:rPr>
          <w:rFonts w:ascii="Arial" w:hAnsi="Arial" w:cs="Arial"/>
          <w:bCs/>
          <w:sz w:val="22"/>
          <w:szCs w:val="22"/>
        </w:rPr>
        <w:t>o</w:t>
      </w:r>
      <w:r w:rsidR="009E13F3" w:rsidRPr="00392C05">
        <w:rPr>
          <w:rFonts w:ascii="Arial" w:hAnsi="Arial" w:cs="Arial"/>
          <w:bCs/>
          <w:sz w:val="22"/>
          <w:szCs w:val="22"/>
        </w:rPr>
        <w:t>soby fizyczne posiadają:</w:t>
      </w:r>
    </w:p>
    <w:p w14:paraId="3D04CB71" w14:textId="77777777" w:rsidR="009E13F3" w:rsidRPr="00392C05" w:rsidRDefault="009E13F3" w:rsidP="00654CD4">
      <w:pPr>
        <w:pStyle w:val="Akapitzlist"/>
        <w:numPr>
          <w:ilvl w:val="0"/>
          <w:numId w:val="50"/>
        </w:numPr>
        <w:jc w:val="both"/>
        <w:rPr>
          <w:rFonts w:ascii="Arial" w:hAnsi="Arial" w:cs="Arial"/>
          <w:bCs/>
          <w:sz w:val="22"/>
          <w:szCs w:val="22"/>
        </w:rPr>
      </w:pPr>
      <w:r w:rsidRPr="00392C05">
        <w:rPr>
          <w:rFonts w:ascii="Arial" w:hAnsi="Arial" w:cs="Arial"/>
          <w:bCs/>
          <w:sz w:val="22"/>
          <w:szCs w:val="22"/>
        </w:rPr>
        <w:t>Na podstawie art. 15 RODO prawo dostępu do danych osobowych ich dotyczących.</w:t>
      </w:r>
    </w:p>
    <w:p w14:paraId="7BFD8BB5" w14:textId="77777777" w:rsidR="009E13F3" w:rsidRPr="00392C05" w:rsidRDefault="00173A14" w:rsidP="00654CD4">
      <w:pPr>
        <w:pStyle w:val="Akapitzlist"/>
        <w:numPr>
          <w:ilvl w:val="0"/>
          <w:numId w:val="50"/>
        </w:numPr>
        <w:jc w:val="both"/>
        <w:rPr>
          <w:rFonts w:ascii="Arial" w:hAnsi="Arial" w:cs="Arial"/>
          <w:bCs/>
          <w:sz w:val="22"/>
          <w:szCs w:val="22"/>
        </w:rPr>
      </w:pPr>
      <w:r w:rsidRPr="00392C05">
        <w:rPr>
          <w:rFonts w:ascii="Arial" w:hAnsi="Arial" w:cs="Arial"/>
          <w:bCs/>
          <w:sz w:val="22"/>
          <w:szCs w:val="22"/>
        </w:rPr>
        <w:t>n</w:t>
      </w:r>
      <w:r w:rsidR="009E13F3" w:rsidRPr="00392C05">
        <w:rPr>
          <w:rFonts w:ascii="Arial" w:hAnsi="Arial" w:cs="Arial"/>
          <w:bCs/>
          <w:sz w:val="22"/>
          <w:szCs w:val="22"/>
        </w:rPr>
        <w:t>a podstawie art. 16 RODO prawo do sprostowania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8E5A0E7" w14:textId="77777777" w:rsidR="009E13F3" w:rsidRPr="00392C05" w:rsidRDefault="00173A14" w:rsidP="00654CD4">
      <w:pPr>
        <w:pStyle w:val="Akapitzlist"/>
        <w:numPr>
          <w:ilvl w:val="0"/>
          <w:numId w:val="50"/>
        </w:numPr>
        <w:jc w:val="both"/>
        <w:rPr>
          <w:rFonts w:ascii="Arial" w:hAnsi="Arial" w:cs="Arial"/>
          <w:bCs/>
          <w:sz w:val="22"/>
          <w:szCs w:val="22"/>
        </w:rPr>
      </w:pPr>
      <w:r w:rsidRPr="00392C05">
        <w:rPr>
          <w:rFonts w:ascii="Arial" w:hAnsi="Arial" w:cs="Arial"/>
          <w:bCs/>
          <w:sz w:val="22"/>
          <w:szCs w:val="22"/>
        </w:rPr>
        <w:lastRenderedPageBreak/>
        <w:t>n</w:t>
      </w:r>
      <w:r w:rsidR="009E13F3" w:rsidRPr="00392C05">
        <w:rPr>
          <w:rFonts w:ascii="Arial" w:hAnsi="Arial" w:cs="Arial"/>
          <w:bCs/>
          <w:sz w:val="22"/>
          <w:szCs w:val="22"/>
        </w:rPr>
        <w:t>a podstawie art. 18 RODO 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5AAB64" w14:textId="77777777" w:rsidR="009E13F3" w:rsidRPr="00392C05" w:rsidRDefault="00173A14" w:rsidP="00654CD4">
      <w:pPr>
        <w:pStyle w:val="Akapitzlist"/>
        <w:numPr>
          <w:ilvl w:val="0"/>
          <w:numId w:val="50"/>
        </w:numPr>
        <w:jc w:val="both"/>
        <w:rPr>
          <w:rFonts w:ascii="Arial" w:hAnsi="Arial" w:cs="Arial"/>
          <w:bCs/>
          <w:sz w:val="22"/>
          <w:szCs w:val="22"/>
        </w:rPr>
      </w:pPr>
      <w:r w:rsidRPr="00392C05">
        <w:rPr>
          <w:rFonts w:ascii="Arial" w:hAnsi="Arial" w:cs="Arial"/>
          <w:bCs/>
          <w:sz w:val="22"/>
          <w:szCs w:val="22"/>
        </w:rPr>
        <w:t>p</w:t>
      </w:r>
      <w:r w:rsidR="009E13F3" w:rsidRPr="00392C05">
        <w:rPr>
          <w:rFonts w:ascii="Arial" w:hAnsi="Arial" w:cs="Arial"/>
          <w:bCs/>
          <w:sz w:val="22"/>
          <w:szCs w:val="22"/>
        </w:rPr>
        <w:t>rawo do wniesienia skargi do Prezesa Urzędu Ochrony Danych Osobowych, w przypadku uznania, że przetwarzanie danych osobowych narusza przepisy RODO.</w:t>
      </w:r>
    </w:p>
    <w:p w14:paraId="2D6DDD44" w14:textId="77777777" w:rsidR="009E13F3" w:rsidRPr="00392C05" w:rsidRDefault="00173A14" w:rsidP="00654CD4">
      <w:pPr>
        <w:pStyle w:val="Akapitzlist"/>
        <w:numPr>
          <w:ilvl w:val="0"/>
          <w:numId w:val="49"/>
        </w:numPr>
        <w:jc w:val="both"/>
        <w:rPr>
          <w:rFonts w:ascii="Arial" w:hAnsi="Arial" w:cs="Arial"/>
          <w:bCs/>
          <w:sz w:val="22"/>
          <w:szCs w:val="22"/>
        </w:rPr>
      </w:pPr>
      <w:r w:rsidRPr="00392C05">
        <w:rPr>
          <w:rFonts w:ascii="Arial" w:hAnsi="Arial" w:cs="Arial"/>
          <w:bCs/>
          <w:sz w:val="22"/>
          <w:szCs w:val="22"/>
        </w:rPr>
        <w:t>n</w:t>
      </w:r>
      <w:r w:rsidR="009E13F3" w:rsidRPr="00392C05">
        <w:rPr>
          <w:rFonts w:ascii="Arial" w:hAnsi="Arial" w:cs="Arial"/>
          <w:bCs/>
          <w:sz w:val="22"/>
          <w:szCs w:val="22"/>
        </w:rPr>
        <w:t xml:space="preserve">ie przysługuje: </w:t>
      </w:r>
    </w:p>
    <w:p w14:paraId="6ACE4D8C" w14:textId="77777777" w:rsidR="009E13F3" w:rsidRPr="00392C05" w:rsidRDefault="00173A14" w:rsidP="00654CD4">
      <w:pPr>
        <w:pStyle w:val="Akapitzlist"/>
        <w:numPr>
          <w:ilvl w:val="0"/>
          <w:numId w:val="51"/>
        </w:numPr>
        <w:jc w:val="both"/>
        <w:rPr>
          <w:rFonts w:ascii="Arial" w:hAnsi="Arial" w:cs="Arial"/>
          <w:bCs/>
          <w:sz w:val="22"/>
          <w:szCs w:val="22"/>
        </w:rPr>
      </w:pPr>
      <w:r w:rsidRPr="00392C05">
        <w:rPr>
          <w:rFonts w:ascii="Arial" w:hAnsi="Arial" w:cs="Arial"/>
          <w:bCs/>
          <w:sz w:val="22"/>
          <w:szCs w:val="22"/>
        </w:rPr>
        <w:t>w</w:t>
      </w:r>
      <w:r w:rsidR="009E13F3" w:rsidRPr="00392C05">
        <w:rPr>
          <w:rFonts w:ascii="Arial" w:hAnsi="Arial" w:cs="Arial"/>
          <w:bCs/>
          <w:sz w:val="22"/>
          <w:szCs w:val="22"/>
        </w:rPr>
        <w:t xml:space="preserve"> związku z art. 17 ust. 3 lit. b, d lub e RODO prawo do usunięcia danych osobowych; prawo do przenoszenia danych osobowych, o którym mowa w art. 20 RODO.</w:t>
      </w:r>
    </w:p>
    <w:p w14:paraId="0781D785" w14:textId="77777777" w:rsidR="009E13F3" w:rsidRPr="00392C05" w:rsidRDefault="00173A14" w:rsidP="00654CD4">
      <w:pPr>
        <w:pStyle w:val="Akapitzlist"/>
        <w:numPr>
          <w:ilvl w:val="0"/>
          <w:numId w:val="51"/>
        </w:numPr>
        <w:jc w:val="both"/>
        <w:rPr>
          <w:rFonts w:ascii="Arial" w:hAnsi="Arial" w:cs="Arial"/>
          <w:bCs/>
          <w:sz w:val="22"/>
          <w:szCs w:val="22"/>
        </w:rPr>
      </w:pPr>
      <w:r w:rsidRPr="00392C05">
        <w:rPr>
          <w:rFonts w:ascii="Arial" w:hAnsi="Arial" w:cs="Arial"/>
          <w:bCs/>
          <w:sz w:val="22"/>
          <w:szCs w:val="22"/>
        </w:rPr>
        <w:t>n</w:t>
      </w:r>
      <w:r w:rsidR="009E13F3" w:rsidRPr="00392C05">
        <w:rPr>
          <w:rFonts w:ascii="Arial" w:hAnsi="Arial" w:cs="Arial"/>
          <w:bCs/>
          <w:sz w:val="22"/>
          <w:szCs w:val="22"/>
        </w:rPr>
        <w:t>a podstawie art. 21 RODO prawo sprzeciwu, wobec przetwarzania danych osobowych, gdyż podstawą prawną przetwarzania danych osobowych jest art. 6 ust. 1 lit. c RODO.</w:t>
      </w:r>
    </w:p>
    <w:p w14:paraId="1B35ACE9" w14:textId="77777777" w:rsidR="00C92B51" w:rsidRPr="00392C05" w:rsidRDefault="00C92B51" w:rsidP="00C92B51">
      <w:pPr>
        <w:numPr>
          <w:ilvl w:val="0"/>
          <w:numId w:val="1"/>
        </w:numPr>
        <w:pBdr>
          <w:bottom w:val="double" w:sz="4" w:space="1" w:color="auto"/>
        </w:pBdr>
        <w:shd w:val="clear" w:color="auto" w:fill="DAEEF3"/>
        <w:spacing w:before="360" w:after="40"/>
        <w:ind w:left="426" w:hanging="426"/>
        <w:jc w:val="both"/>
        <w:rPr>
          <w:rFonts w:ascii="Arial" w:hAnsi="Arial" w:cs="Arial"/>
          <w:b/>
          <w:sz w:val="22"/>
          <w:szCs w:val="22"/>
        </w:rPr>
      </w:pPr>
      <w:r w:rsidRPr="00392C05">
        <w:rPr>
          <w:rFonts w:ascii="Arial" w:hAnsi="Arial" w:cs="Arial"/>
          <w:b/>
          <w:sz w:val="22"/>
          <w:szCs w:val="22"/>
        </w:rPr>
        <w:t>TRYB UDZIELENIA ZAMÓWIENIA</w:t>
      </w:r>
    </w:p>
    <w:p w14:paraId="753724D5" w14:textId="77777777" w:rsidR="00C92B51" w:rsidRPr="00392C05" w:rsidRDefault="00C92B51" w:rsidP="00654CD4">
      <w:pPr>
        <w:pStyle w:val="Akapitzlist"/>
        <w:numPr>
          <w:ilvl w:val="0"/>
          <w:numId w:val="15"/>
        </w:numPr>
        <w:spacing w:before="240"/>
        <w:ind w:left="284" w:hanging="284"/>
        <w:jc w:val="both"/>
        <w:rPr>
          <w:rFonts w:ascii="Arial" w:hAnsi="Arial" w:cs="Arial"/>
          <w:sz w:val="22"/>
          <w:szCs w:val="22"/>
        </w:rPr>
      </w:pPr>
      <w:r w:rsidRPr="00392C05">
        <w:rPr>
          <w:rFonts w:ascii="Arial" w:hAnsi="Arial" w:cs="Arial"/>
          <w:sz w:val="22"/>
          <w:szCs w:val="22"/>
        </w:rPr>
        <w:t xml:space="preserve">Niniejsze postępowanie prowadzone jest w trybie podstawowym </w:t>
      </w:r>
      <w:r w:rsidR="00730731" w:rsidRPr="00392C05">
        <w:rPr>
          <w:rFonts w:ascii="Arial" w:hAnsi="Arial" w:cs="Arial"/>
          <w:sz w:val="22"/>
          <w:szCs w:val="22"/>
        </w:rPr>
        <w:t>b</w:t>
      </w:r>
      <w:r w:rsidR="000D2071" w:rsidRPr="00392C05">
        <w:rPr>
          <w:rFonts w:ascii="Arial" w:hAnsi="Arial" w:cs="Arial"/>
          <w:sz w:val="22"/>
          <w:szCs w:val="22"/>
        </w:rPr>
        <w:t xml:space="preserve">ez przeprowadzenia negocjacji, </w:t>
      </w:r>
      <w:r w:rsidRPr="00392C05">
        <w:rPr>
          <w:rFonts w:ascii="Arial" w:hAnsi="Arial" w:cs="Arial"/>
          <w:sz w:val="22"/>
          <w:szCs w:val="22"/>
        </w:rPr>
        <w:t>o jakim stanowi art. 275 pkt 1 ustawy Pzp oraz niniejsz</w:t>
      </w:r>
      <w:r w:rsidR="00173A14" w:rsidRPr="00392C05">
        <w:rPr>
          <w:rFonts w:ascii="Arial" w:hAnsi="Arial" w:cs="Arial"/>
          <w:sz w:val="22"/>
          <w:szCs w:val="22"/>
        </w:rPr>
        <w:t xml:space="preserve">a </w:t>
      </w:r>
      <w:r w:rsidRPr="00392C05">
        <w:rPr>
          <w:rFonts w:ascii="Arial" w:hAnsi="Arial" w:cs="Arial"/>
          <w:sz w:val="22"/>
          <w:szCs w:val="22"/>
        </w:rPr>
        <w:t>Specyfikacj</w:t>
      </w:r>
      <w:r w:rsidR="00173A14" w:rsidRPr="00392C05">
        <w:rPr>
          <w:rFonts w:ascii="Arial" w:hAnsi="Arial" w:cs="Arial"/>
          <w:sz w:val="22"/>
          <w:szCs w:val="22"/>
        </w:rPr>
        <w:t>a</w:t>
      </w:r>
      <w:r w:rsidRPr="00392C05">
        <w:rPr>
          <w:rFonts w:ascii="Arial" w:hAnsi="Arial" w:cs="Arial"/>
          <w:sz w:val="22"/>
          <w:szCs w:val="22"/>
        </w:rPr>
        <w:t xml:space="preserve"> Warunków Zamówienia, zwan</w:t>
      </w:r>
      <w:r w:rsidR="00173A14" w:rsidRPr="00392C05">
        <w:rPr>
          <w:rFonts w:ascii="Arial" w:hAnsi="Arial" w:cs="Arial"/>
          <w:sz w:val="22"/>
          <w:szCs w:val="22"/>
        </w:rPr>
        <w:t xml:space="preserve">a </w:t>
      </w:r>
      <w:r w:rsidRPr="00392C05">
        <w:rPr>
          <w:rFonts w:ascii="Arial" w:hAnsi="Arial" w:cs="Arial"/>
          <w:sz w:val="22"/>
          <w:szCs w:val="22"/>
        </w:rPr>
        <w:t xml:space="preserve">dalej „SWZ”. </w:t>
      </w:r>
    </w:p>
    <w:p w14:paraId="5F8CF670" w14:textId="77777777" w:rsidR="00C92B51" w:rsidRPr="00392C05" w:rsidRDefault="00C92B51" w:rsidP="00654CD4">
      <w:pPr>
        <w:pStyle w:val="Akapitzlist"/>
        <w:numPr>
          <w:ilvl w:val="0"/>
          <w:numId w:val="15"/>
        </w:numPr>
        <w:spacing w:before="240"/>
        <w:ind w:left="284" w:hanging="284"/>
        <w:jc w:val="both"/>
        <w:rPr>
          <w:rFonts w:ascii="Arial" w:hAnsi="Arial" w:cs="Arial"/>
          <w:sz w:val="22"/>
          <w:szCs w:val="22"/>
        </w:rPr>
      </w:pPr>
      <w:r w:rsidRPr="00392C05">
        <w:rPr>
          <w:rFonts w:ascii="Arial" w:hAnsi="Arial" w:cs="Arial"/>
          <w:sz w:val="22"/>
          <w:szCs w:val="22"/>
        </w:rPr>
        <w:t xml:space="preserve">Zamawiający nie przewiduje wyboru najkorzystniejszej oferty z możliwością prowadzenia negocjacji. </w:t>
      </w:r>
    </w:p>
    <w:p w14:paraId="3DD718A7" w14:textId="77777777" w:rsidR="00C92B51" w:rsidRPr="00392C05" w:rsidRDefault="00C92B51" w:rsidP="00654CD4">
      <w:pPr>
        <w:pStyle w:val="Akapitzlist"/>
        <w:numPr>
          <w:ilvl w:val="0"/>
          <w:numId w:val="15"/>
        </w:numPr>
        <w:spacing w:before="240"/>
        <w:ind w:left="284" w:hanging="284"/>
        <w:jc w:val="both"/>
        <w:rPr>
          <w:rFonts w:ascii="Arial" w:hAnsi="Arial" w:cs="Arial"/>
          <w:sz w:val="22"/>
          <w:szCs w:val="22"/>
        </w:rPr>
      </w:pPr>
      <w:r w:rsidRPr="00392C05">
        <w:rPr>
          <w:rFonts w:ascii="Arial" w:hAnsi="Arial" w:cs="Arial"/>
          <w:sz w:val="22"/>
          <w:szCs w:val="22"/>
        </w:rPr>
        <w:t xml:space="preserve">Szacunkowa wartość przedmiotowego zamówienia nie przekracza progów unijnych o jakich mowa w art. 3 ustawy Pzp.  </w:t>
      </w:r>
    </w:p>
    <w:p w14:paraId="7FD9A311" w14:textId="77777777" w:rsidR="00C92B51" w:rsidRPr="00392C05" w:rsidRDefault="00C92B51" w:rsidP="00654CD4">
      <w:pPr>
        <w:pStyle w:val="Akapitzlist"/>
        <w:numPr>
          <w:ilvl w:val="0"/>
          <w:numId w:val="15"/>
        </w:numPr>
        <w:spacing w:before="240"/>
        <w:ind w:left="284" w:hanging="284"/>
        <w:jc w:val="both"/>
        <w:rPr>
          <w:rFonts w:ascii="Arial" w:hAnsi="Arial" w:cs="Arial"/>
          <w:sz w:val="22"/>
          <w:szCs w:val="22"/>
        </w:rPr>
      </w:pPr>
      <w:r w:rsidRPr="00392C05">
        <w:rPr>
          <w:rFonts w:ascii="Arial" w:hAnsi="Arial" w:cs="Arial"/>
          <w:sz w:val="22"/>
          <w:szCs w:val="22"/>
        </w:rPr>
        <w:t>Zamawiający nie przewiduje aukcji elektronicznej.</w:t>
      </w:r>
    </w:p>
    <w:p w14:paraId="5B51D2AA" w14:textId="77777777" w:rsidR="00C92B51" w:rsidRPr="00392C05" w:rsidRDefault="00C92B51" w:rsidP="00654CD4">
      <w:pPr>
        <w:pStyle w:val="Akapitzlist"/>
        <w:numPr>
          <w:ilvl w:val="0"/>
          <w:numId w:val="15"/>
        </w:numPr>
        <w:spacing w:before="240"/>
        <w:ind w:left="284" w:hanging="284"/>
        <w:jc w:val="both"/>
        <w:rPr>
          <w:rFonts w:ascii="Arial" w:hAnsi="Arial" w:cs="Arial"/>
          <w:sz w:val="22"/>
          <w:szCs w:val="22"/>
        </w:rPr>
      </w:pPr>
      <w:r w:rsidRPr="00392C05">
        <w:rPr>
          <w:rFonts w:ascii="Arial" w:hAnsi="Arial" w:cs="Arial"/>
          <w:sz w:val="22"/>
          <w:szCs w:val="22"/>
        </w:rPr>
        <w:t>Zamawiający nie przewiduje złożenia oferty w postaci katalogów elektronicznych.</w:t>
      </w:r>
    </w:p>
    <w:p w14:paraId="6D0B979A" w14:textId="77777777" w:rsidR="00C92B51" w:rsidRPr="00392C05" w:rsidRDefault="00C92B51" w:rsidP="00654CD4">
      <w:pPr>
        <w:pStyle w:val="Akapitzlist"/>
        <w:numPr>
          <w:ilvl w:val="0"/>
          <w:numId w:val="15"/>
        </w:numPr>
        <w:spacing w:before="240"/>
        <w:ind w:left="284" w:hanging="284"/>
        <w:jc w:val="both"/>
        <w:rPr>
          <w:rFonts w:ascii="Arial" w:hAnsi="Arial" w:cs="Arial"/>
          <w:sz w:val="22"/>
          <w:szCs w:val="22"/>
        </w:rPr>
      </w:pPr>
      <w:r w:rsidRPr="00392C05">
        <w:rPr>
          <w:rFonts w:ascii="Arial" w:hAnsi="Arial" w:cs="Arial"/>
          <w:sz w:val="22"/>
          <w:szCs w:val="22"/>
        </w:rPr>
        <w:t>Zamawiający nie prowadzi postępowania w celu zawarcia umowy ramowej.</w:t>
      </w:r>
    </w:p>
    <w:p w14:paraId="70C3D299" w14:textId="77777777" w:rsidR="00C92B51" w:rsidRPr="00392C05" w:rsidRDefault="00C92B51" w:rsidP="00654CD4">
      <w:pPr>
        <w:pStyle w:val="Akapitzlist"/>
        <w:numPr>
          <w:ilvl w:val="0"/>
          <w:numId w:val="15"/>
        </w:numPr>
        <w:spacing w:before="240"/>
        <w:ind w:left="284" w:hanging="284"/>
        <w:jc w:val="both"/>
        <w:rPr>
          <w:rFonts w:ascii="Arial" w:hAnsi="Arial" w:cs="Arial"/>
          <w:sz w:val="22"/>
          <w:szCs w:val="22"/>
        </w:rPr>
      </w:pPr>
      <w:r w:rsidRPr="00392C05">
        <w:rPr>
          <w:rFonts w:ascii="Arial" w:hAnsi="Arial" w:cs="Arial"/>
          <w:sz w:val="22"/>
          <w:szCs w:val="22"/>
        </w:rPr>
        <w:t xml:space="preserve">Zamawiający nie zastrzega możliwości ubiegania się o udzielenie zamówienia wyłącznie przez wykonawców, o których mowa w art. 94 ustawy Pzp. </w:t>
      </w:r>
    </w:p>
    <w:p w14:paraId="237327E7" w14:textId="77777777" w:rsidR="00732B01" w:rsidRPr="00392C05" w:rsidRDefault="00732B01" w:rsidP="00654CD4">
      <w:pPr>
        <w:pStyle w:val="Akapitzlist"/>
        <w:numPr>
          <w:ilvl w:val="0"/>
          <w:numId w:val="15"/>
        </w:numPr>
        <w:spacing w:before="240"/>
        <w:ind w:left="284" w:hanging="284"/>
        <w:jc w:val="both"/>
        <w:rPr>
          <w:rFonts w:ascii="Arial" w:hAnsi="Arial" w:cs="Arial"/>
          <w:sz w:val="22"/>
          <w:szCs w:val="22"/>
        </w:rPr>
      </w:pPr>
      <w:r w:rsidRPr="00392C05">
        <w:rPr>
          <w:rFonts w:ascii="Arial" w:hAnsi="Arial" w:cs="Arial"/>
          <w:sz w:val="22"/>
          <w:szCs w:val="22"/>
        </w:rPr>
        <w:t xml:space="preserve">Wymagania związane z realizacją zamówienia  w zakresie zatrudnienia przez wykonawcę lub podwykonawcę  na  podstawie  stosunku  pracy  osób  wykonujących  wskazane  przez </w:t>
      </w:r>
      <w:r w:rsidR="00173A14" w:rsidRPr="00392C05">
        <w:rPr>
          <w:rFonts w:ascii="Arial" w:hAnsi="Arial" w:cs="Arial"/>
          <w:sz w:val="22"/>
          <w:szCs w:val="22"/>
        </w:rPr>
        <w:t>Z</w:t>
      </w:r>
      <w:r w:rsidRPr="00392C05">
        <w:rPr>
          <w:rFonts w:ascii="Arial" w:hAnsi="Arial" w:cs="Arial"/>
          <w:sz w:val="22"/>
          <w:szCs w:val="22"/>
        </w:rPr>
        <w:t>amawiającego  czynności  w  zakresie  realizacji  zamówienia,  jeżeli  wykonanie  tych  czynności polega na wykonywaniu pracy w sposób określony w art. 22 § 1 ustawy z dnia 26 czerwca 1974 r. -Kodeks pracy (Dz. U. z 2020 r. poz. 1320</w:t>
      </w:r>
      <w:r w:rsidR="000D2071" w:rsidRPr="00392C05">
        <w:rPr>
          <w:rFonts w:ascii="Arial" w:hAnsi="Arial" w:cs="Arial"/>
          <w:sz w:val="22"/>
          <w:szCs w:val="22"/>
        </w:rPr>
        <w:t xml:space="preserve"> ze zm.</w:t>
      </w:r>
      <w:r w:rsidRPr="00392C05">
        <w:rPr>
          <w:rFonts w:ascii="Arial" w:hAnsi="Arial" w:cs="Arial"/>
          <w:sz w:val="22"/>
          <w:szCs w:val="22"/>
        </w:rPr>
        <w:t>) obejmują następujące rodzaje czynności:</w:t>
      </w:r>
    </w:p>
    <w:p w14:paraId="13CE8730" w14:textId="77777777" w:rsidR="00732B01" w:rsidRPr="00392C05" w:rsidRDefault="00732B01" w:rsidP="00654CD4">
      <w:pPr>
        <w:pStyle w:val="Akapitzlist"/>
        <w:numPr>
          <w:ilvl w:val="0"/>
          <w:numId w:val="52"/>
        </w:numPr>
        <w:spacing w:before="240"/>
        <w:jc w:val="both"/>
        <w:rPr>
          <w:rFonts w:ascii="Arial" w:hAnsi="Arial" w:cs="Arial"/>
          <w:sz w:val="22"/>
          <w:szCs w:val="22"/>
        </w:rPr>
      </w:pPr>
      <w:r w:rsidRPr="00392C05">
        <w:rPr>
          <w:rFonts w:ascii="Arial" w:hAnsi="Arial" w:cs="Arial"/>
          <w:sz w:val="22"/>
          <w:szCs w:val="22"/>
        </w:rPr>
        <w:t>czynności bezpośrednio związane z wykonywaniem robót, czyli czynności tzw. pracowników fizycznych (wymóg nie dotyczy m.in.: osób kierujących budową, wykonujących obsługę geodezyjną, czy dostawców materiałów budowlanych)</w:t>
      </w:r>
      <w:r w:rsidR="00AB3E5B" w:rsidRPr="00392C05">
        <w:rPr>
          <w:rFonts w:ascii="Arial" w:hAnsi="Arial" w:cs="Arial"/>
          <w:color w:val="FF0000"/>
          <w:sz w:val="22"/>
          <w:szCs w:val="22"/>
        </w:rPr>
        <w:t xml:space="preserve">. </w:t>
      </w:r>
      <w:r w:rsidRPr="00392C05">
        <w:rPr>
          <w:rFonts w:ascii="Arial" w:hAnsi="Arial" w:cs="Arial"/>
          <w:sz w:val="22"/>
          <w:szCs w:val="22"/>
        </w:rPr>
        <w:t>Szczegółowe  wymagania  dotyczące  realizacji  oraz  egzekwowania  wymogu  zatrudnienia  na podstawie  stosunku  pracy  zostały  określone  w</w:t>
      </w:r>
      <w:r w:rsidR="00F627D7" w:rsidRPr="00392C05">
        <w:rPr>
          <w:rFonts w:ascii="Arial" w:hAnsi="Arial" w:cs="Arial"/>
          <w:sz w:val="22"/>
          <w:szCs w:val="22"/>
        </w:rPr>
        <w:t xml:space="preserve"> projekcie</w:t>
      </w:r>
      <w:r w:rsidRPr="00392C05">
        <w:rPr>
          <w:rFonts w:ascii="Arial" w:hAnsi="Arial" w:cs="Arial"/>
          <w:sz w:val="22"/>
          <w:szCs w:val="22"/>
        </w:rPr>
        <w:t xml:space="preserve">  umowy  stanowiącym załącznik nr 6 do SWZ oraz  Opisie  Przedmiotu Zamówienia.</w:t>
      </w:r>
    </w:p>
    <w:p w14:paraId="7524EDBD" w14:textId="77777777" w:rsidR="00C92B51" w:rsidRPr="00392C05" w:rsidRDefault="00C92B51" w:rsidP="00654CD4">
      <w:pPr>
        <w:pStyle w:val="Akapitzlist"/>
        <w:numPr>
          <w:ilvl w:val="0"/>
          <w:numId w:val="15"/>
        </w:numPr>
        <w:spacing w:before="240"/>
        <w:ind w:left="284" w:hanging="284"/>
        <w:jc w:val="both"/>
        <w:rPr>
          <w:rFonts w:ascii="Arial" w:hAnsi="Arial" w:cs="Arial"/>
          <w:sz w:val="22"/>
          <w:szCs w:val="22"/>
        </w:rPr>
      </w:pPr>
      <w:r w:rsidRPr="00392C05">
        <w:rPr>
          <w:rFonts w:ascii="Arial" w:hAnsi="Arial" w:cs="Arial"/>
          <w:sz w:val="22"/>
          <w:szCs w:val="22"/>
        </w:rPr>
        <w:t xml:space="preserve">Zamawiający nie określa dodatkowych wymagań związanych z zatrudnianiem osób, o których mowa w art. 96 ust. 2 pkt 2 </w:t>
      </w:r>
      <w:r w:rsidR="00AB3E5B" w:rsidRPr="00392C05">
        <w:rPr>
          <w:rFonts w:ascii="Arial" w:hAnsi="Arial" w:cs="Arial"/>
          <w:sz w:val="22"/>
          <w:szCs w:val="22"/>
        </w:rPr>
        <w:t xml:space="preserve">ustawy Pzp. </w:t>
      </w:r>
    </w:p>
    <w:p w14:paraId="24C1596F" w14:textId="77777777" w:rsidR="00C92B51" w:rsidRPr="00392C05" w:rsidRDefault="00C92B51" w:rsidP="00C92B51">
      <w:pPr>
        <w:numPr>
          <w:ilvl w:val="0"/>
          <w:numId w:val="1"/>
        </w:numPr>
        <w:pBdr>
          <w:bottom w:val="double" w:sz="4" w:space="1" w:color="auto"/>
        </w:pBdr>
        <w:shd w:val="clear" w:color="auto" w:fill="DAEEF3"/>
        <w:spacing w:before="360" w:after="40"/>
        <w:ind w:left="284" w:hanging="284"/>
        <w:jc w:val="both"/>
        <w:rPr>
          <w:rFonts w:ascii="Arial" w:hAnsi="Arial" w:cs="Arial"/>
          <w:b/>
          <w:sz w:val="22"/>
          <w:szCs w:val="22"/>
        </w:rPr>
      </w:pPr>
      <w:r w:rsidRPr="00392C05">
        <w:rPr>
          <w:rFonts w:ascii="Arial" w:hAnsi="Arial" w:cs="Arial"/>
          <w:b/>
          <w:sz w:val="22"/>
          <w:szCs w:val="22"/>
        </w:rPr>
        <w:t>OPIS PRZEDMIOTU ZAMÓWIENIA</w:t>
      </w:r>
    </w:p>
    <w:p w14:paraId="4823D1B9" w14:textId="52FF2D0C" w:rsidR="008E5F4F" w:rsidRDefault="00C92B51" w:rsidP="008E5F4F">
      <w:pPr>
        <w:pStyle w:val="Akapitzlist"/>
        <w:widowControl w:val="0"/>
        <w:numPr>
          <w:ilvl w:val="0"/>
          <w:numId w:val="16"/>
        </w:numPr>
        <w:suppressAutoHyphens/>
        <w:ind w:left="284" w:hanging="284"/>
        <w:jc w:val="both"/>
        <w:textAlignment w:val="baseline"/>
        <w:rPr>
          <w:rFonts w:ascii="Arial" w:hAnsi="Arial" w:cs="Arial"/>
          <w:sz w:val="22"/>
          <w:szCs w:val="22"/>
          <w:lang w:eastAsia="ar-SA"/>
        </w:rPr>
      </w:pPr>
      <w:r w:rsidRPr="00392C05">
        <w:rPr>
          <w:rFonts w:ascii="Arial" w:hAnsi="Arial" w:cs="Arial"/>
          <w:sz w:val="22"/>
          <w:szCs w:val="22"/>
        </w:rPr>
        <w:t xml:space="preserve">Przedmiotem zamówienia </w:t>
      </w:r>
      <w:bookmarkStart w:id="2" w:name="_Hlk63248738"/>
      <w:r w:rsidR="005E386C" w:rsidRPr="00392C05">
        <w:rPr>
          <w:rFonts w:ascii="Arial" w:hAnsi="Arial" w:cs="Arial"/>
          <w:sz w:val="22"/>
          <w:szCs w:val="22"/>
        </w:rPr>
        <w:t xml:space="preserve">jest </w:t>
      </w:r>
      <w:bookmarkEnd w:id="2"/>
      <w:r w:rsidR="008E5F4F">
        <w:rPr>
          <w:rFonts w:ascii="Arial" w:hAnsi="Arial" w:cs="Arial"/>
          <w:sz w:val="22"/>
          <w:szCs w:val="22"/>
        </w:rPr>
        <w:t>p</w:t>
      </w:r>
      <w:r w:rsidR="00392C05" w:rsidRPr="008E5F4F">
        <w:rPr>
          <w:rFonts w:ascii="Arial" w:hAnsi="Arial" w:cs="Arial"/>
          <w:sz w:val="22"/>
          <w:szCs w:val="22"/>
        </w:rPr>
        <w:t xml:space="preserve">rzebudowa </w:t>
      </w:r>
      <w:r w:rsidR="008E5F4F" w:rsidRPr="008E5F4F">
        <w:rPr>
          <w:rFonts w:ascii="Arial" w:hAnsi="Arial" w:cs="Arial"/>
          <w:sz w:val="22"/>
          <w:szCs w:val="22"/>
        </w:rPr>
        <w:t>dróg gminnych na terenie Gminy Wilkołaz</w:t>
      </w:r>
      <w:r w:rsidR="00857EFB" w:rsidRPr="008E5F4F">
        <w:rPr>
          <w:rFonts w:ascii="Arial" w:hAnsi="Arial" w:cs="Arial"/>
          <w:sz w:val="22"/>
          <w:szCs w:val="22"/>
        </w:rPr>
        <w:t>.</w:t>
      </w:r>
      <w:r w:rsidR="008E5F4F" w:rsidRPr="008E5F4F">
        <w:rPr>
          <w:rFonts w:ascii="Arial" w:hAnsi="Arial" w:cs="Arial"/>
          <w:sz w:val="22"/>
          <w:szCs w:val="22"/>
        </w:rPr>
        <w:t xml:space="preserve"> Przedmiot zamówienia składa się z dwóch niezależnych</w:t>
      </w:r>
      <w:r w:rsidR="008E5F4F">
        <w:rPr>
          <w:rFonts w:ascii="Arial" w:hAnsi="Arial" w:cs="Arial"/>
          <w:sz w:val="22"/>
          <w:szCs w:val="22"/>
        </w:rPr>
        <w:t xml:space="preserve"> zadań</w:t>
      </w:r>
      <w:r w:rsidR="008E5F4F" w:rsidRPr="008E5F4F">
        <w:rPr>
          <w:rFonts w:ascii="Arial" w:hAnsi="Arial" w:cs="Arial"/>
          <w:sz w:val="22"/>
          <w:szCs w:val="22"/>
        </w:rPr>
        <w:t>:</w:t>
      </w:r>
      <w:r w:rsidR="008E5F4F">
        <w:rPr>
          <w:rFonts w:ascii="Arial" w:hAnsi="Arial" w:cs="Arial"/>
          <w:sz w:val="22"/>
          <w:szCs w:val="22"/>
        </w:rPr>
        <w:t xml:space="preserve"> </w:t>
      </w:r>
    </w:p>
    <w:p w14:paraId="660C40A3" w14:textId="4419F539" w:rsidR="008E5F4F" w:rsidRDefault="008E5F4F" w:rsidP="00E0071D">
      <w:pPr>
        <w:pStyle w:val="Akapitzlist"/>
        <w:widowControl w:val="0"/>
        <w:numPr>
          <w:ilvl w:val="0"/>
          <w:numId w:val="69"/>
        </w:numPr>
        <w:suppressAutoHyphens/>
        <w:jc w:val="both"/>
        <w:textAlignment w:val="baseline"/>
        <w:rPr>
          <w:rFonts w:ascii="Arial" w:hAnsi="Arial" w:cs="Arial"/>
          <w:sz w:val="22"/>
          <w:szCs w:val="22"/>
          <w:lang w:eastAsia="ar-SA"/>
        </w:rPr>
      </w:pPr>
      <w:bookmarkStart w:id="3" w:name="_Hlk70406968"/>
      <w:r w:rsidRPr="008E5F4F">
        <w:rPr>
          <w:rFonts w:ascii="Arial" w:hAnsi="Arial" w:cs="Arial"/>
          <w:sz w:val="22"/>
          <w:szCs w:val="22"/>
          <w:lang w:eastAsia="ar-SA"/>
        </w:rPr>
        <w:t>Przebudowa drogi gminnej nr 118063L w m. Obroki od km 0+000 do km 1+613 Obroki gmina Wilkołaz</w:t>
      </w:r>
      <w:bookmarkEnd w:id="3"/>
      <w:r>
        <w:rPr>
          <w:rFonts w:ascii="Arial" w:hAnsi="Arial" w:cs="Arial"/>
          <w:sz w:val="22"/>
          <w:szCs w:val="22"/>
          <w:lang w:eastAsia="ar-SA"/>
        </w:rPr>
        <w:t>,</w:t>
      </w:r>
    </w:p>
    <w:p w14:paraId="704BD8D8" w14:textId="32E162B3" w:rsidR="008E5F4F" w:rsidRDefault="008E5F4F" w:rsidP="00E0071D">
      <w:pPr>
        <w:pStyle w:val="Akapitzlist"/>
        <w:widowControl w:val="0"/>
        <w:numPr>
          <w:ilvl w:val="0"/>
          <w:numId w:val="69"/>
        </w:numPr>
        <w:suppressAutoHyphens/>
        <w:jc w:val="both"/>
        <w:textAlignment w:val="baseline"/>
        <w:rPr>
          <w:rFonts w:ascii="Arial" w:hAnsi="Arial" w:cs="Arial"/>
          <w:sz w:val="22"/>
          <w:szCs w:val="22"/>
          <w:lang w:eastAsia="ar-SA"/>
        </w:rPr>
      </w:pPr>
      <w:bookmarkStart w:id="4" w:name="_Hlk70406990"/>
      <w:r w:rsidRPr="008E5F4F">
        <w:rPr>
          <w:rFonts w:ascii="Arial" w:hAnsi="Arial" w:cs="Arial"/>
          <w:sz w:val="22"/>
          <w:szCs w:val="22"/>
          <w:lang w:eastAsia="ar-SA"/>
        </w:rPr>
        <w:t>Przebudowa drogi gminnej Nr 118061L od km 0+000 do km 0+400,50 w miejscowości Rudnik-Kolonia</w:t>
      </w:r>
      <w:bookmarkEnd w:id="4"/>
      <w:r w:rsidRPr="008E5F4F">
        <w:rPr>
          <w:rFonts w:ascii="Arial" w:hAnsi="Arial" w:cs="Arial"/>
          <w:sz w:val="22"/>
          <w:szCs w:val="22"/>
          <w:lang w:eastAsia="ar-SA"/>
        </w:rPr>
        <w:t>.</w:t>
      </w:r>
    </w:p>
    <w:p w14:paraId="7C2A23B7" w14:textId="77777777" w:rsidR="008E5F4F" w:rsidRDefault="008E5F4F" w:rsidP="00E0071D">
      <w:pPr>
        <w:pStyle w:val="Akapitzlist"/>
        <w:widowControl w:val="0"/>
        <w:numPr>
          <w:ilvl w:val="0"/>
          <w:numId w:val="70"/>
        </w:numPr>
        <w:suppressAutoHyphens/>
        <w:ind w:left="284"/>
        <w:jc w:val="both"/>
        <w:textAlignment w:val="baseline"/>
        <w:rPr>
          <w:rFonts w:ascii="Arial" w:hAnsi="Arial" w:cs="Arial"/>
          <w:sz w:val="22"/>
          <w:szCs w:val="22"/>
          <w:lang w:eastAsia="ar-SA"/>
        </w:rPr>
      </w:pPr>
      <w:r w:rsidRPr="008E5F4F">
        <w:rPr>
          <w:rFonts w:ascii="Arial" w:hAnsi="Arial" w:cs="Arial"/>
          <w:sz w:val="22"/>
          <w:szCs w:val="22"/>
          <w:lang w:eastAsia="ar-SA"/>
        </w:rPr>
        <w:lastRenderedPageBreak/>
        <w:t>Zamawiający zgodnie z art. 91 ustawy Pzp dopuszcza składanie ofert częściowych z podziałem na dwie części zamówienia:</w:t>
      </w:r>
    </w:p>
    <w:p w14:paraId="185217BB" w14:textId="77777777" w:rsidR="008E5F4F" w:rsidRDefault="008E5F4F" w:rsidP="00E0071D">
      <w:pPr>
        <w:pStyle w:val="Akapitzlist"/>
        <w:widowControl w:val="0"/>
        <w:numPr>
          <w:ilvl w:val="0"/>
          <w:numId w:val="71"/>
        </w:numPr>
        <w:suppressAutoHyphens/>
        <w:jc w:val="both"/>
        <w:textAlignment w:val="baseline"/>
        <w:rPr>
          <w:rFonts w:ascii="Arial" w:hAnsi="Arial" w:cs="Arial"/>
          <w:sz w:val="22"/>
          <w:szCs w:val="22"/>
          <w:lang w:eastAsia="ar-SA"/>
        </w:rPr>
      </w:pPr>
      <w:r w:rsidRPr="008E5F4F">
        <w:rPr>
          <w:rFonts w:ascii="Arial" w:hAnsi="Arial" w:cs="Arial"/>
          <w:sz w:val="22"/>
          <w:szCs w:val="22"/>
          <w:lang w:eastAsia="ar-SA"/>
        </w:rPr>
        <w:t xml:space="preserve">Część 1 – </w:t>
      </w:r>
      <w:bookmarkStart w:id="5" w:name="_Hlk70407047"/>
      <w:r w:rsidRPr="008E5F4F">
        <w:rPr>
          <w:rFonts w:ascii="Arial" w:hAnsi="Arial" w:cs="Arial"/>
          <w:sz w:val="22"/>
          <w:szCs w:val="22"/>
          <w:lang w:eastAsia="ar-SA"/>
        </w:rPr>
        <w:t>Przebudowa drogi gminnej nr 118063L w m. Obroki od km 0+000 do km 1+613 Obroki gmina Wilkołaz</w:t>
      </w:r>
      <w:bookmarkEnd w:id="5"/>
      <w:r>
        <w:rPr>
          <w:rFonts w:ascii="Arial" w:hAnsi="Arial" w:cs="Arial"/>
          <w:sz w:val="22"/>
          <w:szCs w:val="22"/>
          <w:lang w:eastAsia="ar-SA"/>
        </w:rPr>
        <w:t>,</w:t>
      </w:r>
    </w:p>
    <w:p w14:paraId="0ECAEB0C" w14:textId="1FED88B1" w:rsidR="008E5F4F" w:rsidRDefault="008E5F4F" w:rsidP="00E0071D">
      <w:pPr>
        <w:pStyle w:val="Akapitzlist"/>
        <w:widowControl w:val="0"/>
        <w:numPr>
          <w:ilvl w:val="0"/>
          <w:numId w:val="71"/>
        </w:numPr>
        <w:suppressAutoHyphens/>
        <w:jc w:val="both"/>
        <w:textAlignment w:val="baseline"/>
        <w:rPr>
          <w:rFonts w:ascii="Arial" w:hAnsi="Arial" w:cs="Arial"/>
          <w:sz w:val="22"/>
          <w:szCs w:val="22"/>
          <w:lang w:eastAsia="ar-SA"/>
        </w:rPr>
      </w:pPr>
      <w:r w:rsidRPr="008E5F4F">
        <w:rPr>
          <w:rFonts w:ascii="Arial" w:hAnsi="Arial" w:cs="Arial"/>
          <w:sz w:val="22"/>
          <w:szCs w:val="22"/>
          <w:lang w:eastAsia="ar-SA"/>
        </w:rPr>
        <w:t>Część 2 – Przebudowa drogi gminnej Nr 118061L od km 0+000 do km 0+400,50 w miejscowości Rudnik-Kolonia</w:t>
      </w:r>
      <w:r>
        <w:rPr>
          <w:rFonts w:ascii="Arial" w:hAnsi="Arial" w:cs="Arial"/>
          <w:sz w:val="22"/>
          <w:szCs w:val="22"/>
          <w:lang w:eastAsia="ar-SA"/>
        </w:rPr>
        <w:t>.</w:t>
      </w:r>
    </w:p>
    <w:p w14:paraId="76A1A1C6" w14:textId="4B038FB6" w:rsidR="00F47F62" w:rsidRPr="00EA5A3A" w:rsidRDefault="00F47F62" w:rsidP="00F47F62">
      <w:pPr>
        <w:widowControl w:val="0"/>
        <w:suppressAutoHyphens/>
        <w:ind w:left="284"/>
        <w:jc w:val="both"/>
        <w:textAlignment w:val="baseline"/>
        <w:rPr>
          <w:rFonts w:ascii="Arial" w:hAnsi="Arial" w:cs="Arial"/>
          <w:sz w:val="22"/>
          <w:szCs w:val="22"/>
          <w:u w:val="single"/>
          <w:lang w:eastAsia="ar-SA"/>
        </w:rPr>
      </w:pPr>
      <w:r w:rsidRPr="00EA5A3A">
        <w:rPr>
          <w:rFonts w:ascii="Arial" w:hAnsi="Arial" w:cs="Arial"/>
          <w:sz w:val="22"/>
          <w:szCs w:val="22"/>
          <w:u w:val="single"/>
          <w:lang w:eastAsia="ar-SA"/>
        </w:rPr>
        <w:t>Wykonawcy mogą składać oferty na wszystkie części zamówienia.</w:t>
      </w:r>
    </w:p>
    <w:p w14:paraId="0F0E5CE6" w14:textId="6961AF86" w:rsidR="00392C05" w:rsidRPr="008E5F4F" w:rsidRDefault="008E5F4F" w:rsidP="00E0071D">
      <w:pPr>
        <w:pStyle w:val="Akapitzlist"/>
        <w:widowControl w:val="0"/>
        <w:numPr>
          <w:ilvl w:val="0"/>
          <w:numId w:val="72"/>
        </w:numPr>
        <w:suppressAutoHyphens/>
        <w:ind w:left="284"/>
        <w:jc w:val="both"/>
        <w:textAlignment w:val="baseline"/>
        <w:rPr>
          <w:rFonts w:ascii="Arial" w:hAnsi="Arial" w:cs="Arial"/>
          <w:sz w:val="22"/>
          <w:szCs w:val="22"/>
          <w:lang w:eastAsia="ar-SA"/>
        </w:rPr>
      </w:pPr>
      <w:r w:rsidRPr="008E5F4F">
        <w:rPr>
          <w:rFonts w:ascii="Arial" w:eastAsiaTheme="minorHAnsi" w:hAnsi="Arial" w:cs="Arial"/>
          <w:b/>
          <w:bCs/>
          <w:sz w:val="22"/>
          <w:szCs w:val="22"/>
          <w:u w:val="single"/>
          <w:lang w:eastAsia="en-US"/>
        </w:rPr>
        <w:t>Przedmiotem części nr 1 zamówienia</w:t>
      </w:r>
      <w:r>
        <w:rPr>
          <w:rFonts w:ascii="Arial" w:eastAsiaTheme="minorHAnsi" w:hAnsi="Arial" w:cs="Arial"/>
          <w:sz w:val="22"/>
          <w:szCs w:val="22"/>
          <w:lang w:eastAsia="en-US"/>
        </w:rPr>
        <w:t xml:space="preserve"> jest</w:t>
      </w:r>
      <w:r w:rsidRPr="008E5F4F">
        <w:t xml:space="preserve"> </w:t>
      </w:r>
      <w:r>
        <w:rPr>
          <w:rFonts w:ascii="Arial" w:eastAsiaTheme="minorHAnsi" w:hAnsi="Arial" w:cs="Arial"/>
          <w:sz w:val="22"/>
          <w:szCs w:val="22"/>
          <w:lang w:eastAsia="en-US"/>
        </w:rPr>
        <w:t>p</w:t>
      </w:r>
      <w:r w:rsidRPr="008E5F4F">
        <w:rPr>
          <w:rFonts w:ascii="Arial" w:eastAsiaTheme="minorHAnsi" w:hAnsi="Arial" w:cs="Arial"/>
          <w:sz w:val="22"/>
          <w:szCs w:val="22"/>
          <w:lang w:eastAsia="en-US"/>
        </w:rPr>
        <w:t>rzebudowa drogi gminnej nr 118063L w m. Obroki od km 0+000 do km 1+613 Obroki gmina Wilkołaz</w:t>
      </w:r>
      <w:r>
        <w:rPr>
          <w:rFonts w:ascii="Arial" w:eastAsiaTheme="minorHAnsi" w:hAnsi="Arial" w:cs="Arial"/>
          <w:sz w:val="22"/>
          <w:szCs w:val="22"/>
          <w:lang w:eastAsia="en-US"/>
        </w:rPr>
        <w:t>, z</w:t>
      </w:r>
      <w:r w:rsidR="00392C05" w:rsidRPr="008E5F4F">
        <w:rPr>
          <w:rFonts w:ascii="Arial" w:eastAsiaTheme="minorHAnsi" w:hAnsi="Arial" w:cs="Arial"/>
          <w:sz w:val="22"/>
          <w:szCs w:val="22"/>
          <w:lang w:eastAsia="en-US"/>
        </w:rPr>
        <w:t>akres robót obejmuje:</w:t>
      </w:r>
    </w:p>
    <w:p w14:paraId="3C727178" w14:textId="1A92C334" w:rsidR="00392C05" w:rsidRPr="00392C05" w:rsidRDefault="00392C05" w:rsidP="00E0071D">
      <w:pPr>
        <w:pStyle w:val="Akapitzlist"/>
        <w:widowControl w:val="0"/>
        <w:numPr>
          <w:ilvl w:val="0"/>
          <w:numId w:val="66"/>
        </w:numPr>
        <w:suppressAutoHyphens/>
        <w:jc w:val="both"/>
        <w:textAlignment w:val="baseline"/>
        <w:rPr>
          <w:rFonts w:ascii="Arial" w:hAnsi="Arial" w:cs="Arial"/>
          <w:sz w:val="22"/>
          <w:szCs w:val="22"/>
          <w:lang w:eastAsia="ar-SA"/>
        </w:rPr>
      </w:pPr>
      <w:r>
        <w:rPr>
          <w:rFonts w:ascii="Arial" w:eastAsiaTheme="minorHAnsi" w:hAnsi="Arial" w:cs="Arial"/>
          <w:sz w:val="22"/>
          <w:szCs w:val="22"/>
          <w:lang w:eastAsia="en-US"/>
        </w:rPr>
        <w:t>r</w:t>
      </w:r>
      <w:r w:rsidRPr="00392C05">
        <w:rPr>
          <w:rFonts w:ascii="Arial" w:eastAsiaTheme="minorHAnsi" w:hAnsi="Arial" w:cs="Arial"/>
          <w:sz w:val="22"/>
          <w:szCs w:val="22"/>
          <w:lang w:eastAsia="en-US"/>
        </w:rPr>
        <w:t>oboty ziemne</w:t>
      </w:r>
      <w:r>
        <w:rPr>
          <w:rFonts w:ascii="Arial" w:eastAsiaTheme="minorHAnsi" w:hAnsi="Arial" w:cs="Arial"/>
          <w:sz w:val="22"/>
          <w:szCs w:val="22"/>
          <w:lang w:eastAsia="en-US"/>
        </w:rPr>
        <w:t>,</w:t>
      </w:r>
    </w:p>
    <w:p w14:paraId="36EEB880" w14:textId="77777777" w:rsidR="00392C05" w:rsidRPr="00392C05" w:rsidRDefault="00392C05" w:rsidP="00E0071D">
      <w:pPr>
        <w:pStyle w:val="Akapitzlist"/>
        <w:widowControl w:val="0"/>
        <w:numPr>
          <w:ilvl w:val="0"/>
          <w:numId w:val="66"/>
        </w:numPr>
        <w:suppressAutoHyphens/>
        <w:jc w:val="both"/>
        <w:textAlignment w:val="baseline"/>
        <w:rPr>
          <w:rFonts w:ascii="Arial" w:hAnsi="Arial" w:cs="Arial"/>
          <w:sz w:val="22"/>
          <w:szCs w:val="22"/>
          <w:lang w:eastAsia="ar-SA"/>
        </w:rPr>
      </w:pPr>
      <w:r>
        <w:rPr>
          <w:rFonts w:ascii="Arial" w:eastAsiaTheme="minorHAnsi" w:hAnsi="Arial" w:cs="Arial"/>
          <w:sz w:val="22"/>
          <w:szCs w:val="22"/>
          <w:lang w:eastAsia="en-US"/>
        </w:rPr>
        <w:t>p</w:t>
      </w:r>
      <w:r w:rsidRPr="00392C05">
        <w:rPr>
          <w:rFonts w:ascii="Arial" w:eastAsiaTheme="minorHAnsi" w:hAnsi="Arial" w:cs="Arial"/>
          <w:sz w:val="22"/>
          <w:szCs w:val="22"/>
          <w:lang w:eastAsia="en-US"/>
        </w:rPr>
        <w:t>odbudowa drogi</w:t>
      </w:r>
      <w:r>
        <w:rPr>
          <w:rFonts w:ascii="Arial" w:eastAsiaTheme="minorHAnsi" w:hAnsi="Arial" w:cs="Arial"/>
          <w:sz w:val="22"/>
          <w:szCs w:val="22"/>
          <w:lang w:eastAsia="en-US"/>
        </w:rPr>
        <w:t>,</w:t>
      </w:r>
    </w:p>
    <w:p w14:paraId="7AA9AE3A" w14:textId="77777777" w:rsidR="00392C05" w:rsidRPr="00392C05" w:rsidRDefault="00392C05" w:rsidP="00E0071D">
      <w:pPr>
        <w:pStyle w:val="Akapitzlist"/>
        <w:widowControl w:val="0"/>
        <w:numPr>
          <w:ilvl w:val="0"/>
          <w:numId w:val="66"/>
        </w:numPr>
        <w:suppressAutoHyphens/>
        <w:jc w:val="both"/>
        <w:textAlignment w:val="baseline"/>
        <w:rPr>
          <w:rFonts w:ascii="Arial" w:hAnsi="Arial" w:cs="Arial"/>
          <w:sz w:val="22"/>
          <w:szCs w:val="22"/>
          <w:lang w:eastAsia="ar-SA"/>
        </w:rPr>
      </w:pPr>
      <w:r>
        <w:rPr>
          <w:rFonts w:ascii="Arial" w:eastAsiaTheme="minorHAnsi" w:hAnsi="Arial" w:cs="Arial"/>
          <w:sz w:val="22"/>
          <w:szCs w:val="22"/>
          <w:lang w:eastAsia="en-US"/>
        </w:rPr>
        <w:t>n</w:t>
      </w:r>
      <w:r w:rsidRPr="00392C05">
        <w:rPr>
          <w:rFonts w:ascii="Arial" w:eastAsiaTheme="minorHAnsi" w:hAnsi="Arial" w:cs="Arial"/>
          <w:sz w:val="22"/>
          <w:szCs w:val="22"/>
          <w:lang w:eastAsia="en-US"/>
        </w:rPr>
        <w:t>awierzchnia drogi z betonu asfaltowego</w:t>
      </w:r>
    </w:p>
    <w:p w14:paraId="21581031" w14:textId="77777777" w:rsidR="00392C05" w:rsidRPr="00392C05" w:rsidRDefault="00392C05" w:rsidP="00E0071D">
      <w:pPr>
        <w:pStyle w:val="Akapitzlist"/>
        <w:widowControl w:val="0"/>
        <w:numPr>
          <w:ilvl w:val="0"/>
          <w:numId w:val="66"/>
        </w:numPr>
        <w:suppressAutoHyphens/>
        <w:jc w:val="both"/>
        <w:textAlignment w:val="baseline"/>
        <w:rPr>
          <w:rFonts w:ascii="Arial" w:hAnsi="Arial" w:cs="Arial"/>
          <w:sz w:val="22"/>
          <w:szCs w:val="22"/>
          <w:lang w:eastAsia="ar-SA"/>
        </w:rPr>
      </w:pPr>
      <w:r>
        <w:rPr>
          <w:rFonts w:ascii="Arial" w:eastAsiaTheme="minorHAnsi" w:hAnsi="Arial" w:cs="Arial"/>
          <w:sz w:val="22"/>
          <w:szCs w:val="22"/>
          <w:lang w:eastAsia="en-US"/>
        </w:rPr>
        <w:t>p</w:t>
      </w:r>
      <w:r w:rsidRPr="00392C05">
        <w:rPr>
          <w:rFonts w:ascii="Arial" w:eastAsiaTheme="minorHAnsi" w:hAnsi="Arial" w:cs="Arial"/>
          <w:sz w:val="22"/>
          <w:szCs w:val="22"/>
          <w:lang w:eastAsia="en-US"/>
        </w:rPr>
        <w:t>obocza drogi</w:t>
      </w:r>
    </w:p>
    <w:p w14:paraId="61B02D6E" w14:textId="77777777" w:rsidR="00392C05" w:rsidRPr="00392C05" w:rsidRDefault="00392C05" w:rsidP="00E0071D">
      <w:pPr>
        <w:pStyle w:val="Akapitzlist"/>
        <w:widowControl w:val="0"/>
        <w:numPr>
          <w:ilvl w:val="0"/>
          <w:numId w:val="66"/>
        </w:numPr>
        <w:suppressAutoHyphens/>
        <w:jc w:val="both"/>
        <w:textAlignment w:val="baseline"/>
        <w:rPr>
          <w:rFonts w:ascii="Arial" w:hAnsi="Arial" w:cs="Arial"/>
          <w:sz w:val="22"/>
          <w:szCs w:val="22"/>
          <w:lang w:eastAsia="ar-SA"/>
        </w:rPr>
      </w:pPr>
      <w:r>
        <w:rPr>
          <w:rFonts w:ascii="Arial" w:eastAsiaTheme="minorHAnsi" w:hAnsi="Arial" w:cs="Arial"/>
          <w:sz w:val="22"/>
          <w:szCs w:val="22"/>
          <w:lang w:eastAsia="en-US"/>
        </w:rPr>
        <w:t>o</w:t>
      </w:r>
      <w:r w:rsidRPr="00392C05">
        <w:rPr>
          <w:rFonts w:ascii="Arial" w:eastAsiaTheme="minorHAnsi" w:hAnsi="Arial" w:cs="Arial"/>
          <w:sz w:val="22"/>
          <w:szCs w:val="22"/>
          <w:lang w:eastAsia="en-US"/>
        </w:rPr>
        <w:t>czyszczenie rowów i przepustów</w:t>
      </w:r>
    </w:p>
    <w:p w14:paraId="7C4A1F24" w14:textId="77777777" w:rsidR="00392C05" w:rsidRPr="00392C05" w:rsidRDefault="00392C05" w:rsidP="00E0071D">
      <w:pPr>
        <w:pStyle w:val="Akapitzlist"/>
        <w:widowControl w:val="0"/>
        <w:numPr>
          <w:ilvl w:val="0"/>
          <w:numId w:val="66"/>
        </w:numPr>
        <w:suppressAutoHyphens/>
        <w:jc w:val="both"/>
        <w:textAlignment w:val="baseline"/>
        <w:rPr>
          <w:rFonts w:ascii="Arial" w:hAnsi="Arial" w:cs="Arial"/>
          <w:sz w:val="22"/>
          <w:szCs w:val="22"/>
          <w:lang w:eastAsia="ar-SA"/>
        </w:rPr>
      </w:pPr>
      <w:r>
        <w:rPr>
          <w:rFonts w:ascii="Arial" w:eastAsiaTheme="minorHAnsi" w:hAnsi="Arial" w:cs="Arial"/>
          <w:sz w:val="22"/>
          <w:szCs w:val="22"/>
          <w:lang w:eastAsia="en-US"/>
        </w:rPr>
        <w:t>r</w:t>
      </w:r>
      <w:r w:rsidRPr="00392C05">
        <w:rPr>
          <w:rFonts w:ascii="Arial" w:eastAsiaTheme="minorHAnsi" w:hAnsi="Arial" w:cs="Arial"/>
          <w:sz w:val="22"/>
          <w:szCs w:val="22"/>
          <w:lang w:eastAsia="en-US"/>
        </w:rPr>
        <w:t>oboty drogowe na skrzyżowaniu</w:t>
      </w:r>
    </w:p>
    <w:p w14:paraId="6018FE9B" w14:textId="77777777" w:rsidR="00392C05" w:rsidRPr="00392C05" w:rsidRDefault="00392C05" w:rsidP="00E0071D">
      <w:pPr>
        <w:pStyle w:val="Akapitzlist"/>
        <w:widowControl w:val="0"/>
        <w:numPr>
          <w:ilvl w:val="0"/>
          <w:numId w:val="66"/>
        </w:numPr>
        <w:suppressAutoHyphens/>
        <w:jc w:val="both"/>
        <w:textAlignment w:val="baseline"/>
        <w:rPr>
          <w:rFonts w:ascii="Arial" w:hAnsi="Arial" w:cs="Arial"/>
          <w:sz w:val="22"/>
          <w:szCs w:val="22"/>
          <w:lang w:eastAsia="ar-SA"/>
        </w:rPr>
      </w:pPr>
      <w:r>
        <w:rPr>
          <w:rFonts w:ascii="Arial" w:eastAsiaTheme="minorHAnsi" w:hAnsi="Arial" w:cs="Arial"/>
          <w:sz w:val="22"/>
          <w:szCs w:val="22"/>
          <w:lang w:eastAsia="en-US"/>
        </w:rPr>
        <w:t>o</w:t>
      </w:r>
      <w:r w:rsidRPr="00392C05">
        <w:rPr>
          <w:rFonts w:ascii="Arial" w:eastAsiaTheme="minorHAnsi" w:hAnsi="Arial" w:cs="Arial"/>
          <w:sz w:val="22"/>
          <w:szCs w:val="22"/>
          <w:lang w:eastAsia="en-US"/>
        </w:rPr>
        <w:t>znakowanie</w:t>
      </w:r>
    </w:p>
    <w:p w14:paraId="248899D0" w14:textId="39EC6B3B" w:rsidR="00392C05" w:rsidRPr="00392C05" w:rsidRDefault="00392C05" w:rsidP="00E0071D">
      <w:pPr>
        <w:pStyle w:val="Akapitzlist"/>
        <w:widowControl w:val="0"/>
        <w:numPr>
          <w:ilvl w:val="0"/>
          <w:numId w:val="66"/>
        </w:numPr>
        <w:suppressAutoHyphens/>
        <w:jc w:val="both"/>
        <w:textAlignment w:val="baseline"/>
        <w:rPr>
          <w:rFonts w:ascii="Arial" w:hAnsi="Arial" w:cs="Arial"/>
          <w:sz w:val="22"/>
          <w:szCs w:val="22"/>
          <w:lang w:eastAsia="ar-SA"/>
        </w:rPr>
      </w:pPr>
      <w:r>
        <w:rPr>
          <w:rFonts w:ascii="Arial" w:eastAsiaTheme="minorHAnsi" w:hAnsi="Arial" w:cs="Arial"/>
          <w:sz w:val="22"/>
          <w:szCs w:val="22"/>
          <w:lang w:eastAsia="en-US"/>
        </w:rPr>
        <w:t>z</w:t>
      </w:r>
      <w:r w:rsidRPr="00392C05">
        <w:rPr>
          <w:rFonts w:ascii="Arial" w:eastAsiaTheme="minorHAnsi" w:hAnsi="Arial" w:cs="Arial"/>
          <w:sz w:val="22"/>
          <w:szCs w:val="22"/>
          <w:lang w:eastAsia="en-US"/>
        </w:rPr>
        <w:t>abezpieczenie istniejącej infrastruktury</w:t>
      </w:r>
    </w:p>
    <w:p w14:paraId="7F0D8594" w14:textId="77777777" w:rsidR="00392C05" w:rsidRPr="004C62A2" w:rsidRDefault="00392C05" w:rsidP="004C62A2">
      <w:pPr>
        <w:jc w:val="both"/>
        <w:rPr>
          <w:rFonts w:ascii="Arial" w:eastAsiaTheme="minorHAnsi" w:hAnsi="Arial" w:cs="Arial"/>
          <w:sz w:val="22"/>
          <w:szCs w:val="22"/>
          <w:lang w:eastAsia="en-US"/>
        </w:rPr>
      </w:pPr>
      <w:r w:rsidRPr="004C62A2">
        <w:rPr>
          <w:rFonts w:ascii="Arial" w:eastAsiaTheme="minorHAnsi" w:hAnsi="Arial" w:cs="Arial"/>
          <w:sz w:val="22"/>
          <w:szCs w:val="22"/>
          <w:lang w:eastAsia="en-US"/>
        </w:rPr>
        <w:t>Podstawowe parametry projektowe:</w:t>
      </w:r>
    </w:p>
    <w:p w14:paraId="53A1294A" w14:textId="77777777" w:rsidR="00392C05" w:rsidRDefault="00392C05" w:rsidP="00E0071D">
      <w:pPr>
        <w:pStyle w:val="Akapitzlist"/>
        <w:numPr>
          <w:ilvl w:val="0"/>
          <w:numId w:val="67"/>
        </w:numPr>
        <w:jc w:val="both"/>
        <w:rPr>
          <w:rFonts w:ascii="Arial" w:eastAsiaTheme="minorHAnsi" w:hAnsi="Arial" w:cs="Arial"/>
          <w:sz w:val="22"/>
          <w:szCs w:val="22"/>
          <w:lang w:eastAsia="en-US"/>
        </w:rPr>
      </w:pPr>
      <w:r w:rsidRPr="00392C05">
        <w:rPr>
          <w:rFonts w:ascii="Arial" w:eastAsiaTheme="minorHAnsi" w:hAnsi="Arial" w:cs="Arial"/>
          <w:sz w:val="22"/>
          <w:szCs w:val="22"/>
          <w:lang w:eastAsia="en-US"/>
        </w:rPr>
        <w:t>droga gminna klasy L o długości– 1600,0m + 13,0m na skrzyżowaniu z drogą nr 108329L</w:t>
      </w:r>
      <w:r>
        <w:rPr>
          <w:rFonts w:ascii="Arial" w:eastAsiaTheme="minorHAnsi" w:hAnsi="Arial" w:cs="Arial"/>
          <w:sz w:val="22"/>
          <w:szCs w:val="22"/>
          <w:lang w:eastAsia="en-US"/>
        </w:rPr>
        <w:t>,</w:t>
      </w:r>
    </w:p>
    <w:p w14:paraId="62498A94" w14:textId="77777777" w:rsidR="00392C05" w:rsidRDefault="00392C05" w:rsidP="00E0071D">
      <w:pPr>
        <w:pStyle w:val="Akapitzlist"/>
        <w:numPr>
          <w:ilvl w:val="0"/>
          <w:numId w:val="67"/>
        </w:numPr>
        <w:jc w:val="both"/>
        <w:rPr>
          <w:rFonts w:ascii="Arial" w:eastAsiaTheme="minorHAnsi" w:hAnsi="Arial" w:cs="Arial"/>
          <w:sz w:val="22"/>
          <w:szCs w:val="22"/>
          <w:lang w:eastAsia="en-US"/>
        </w:rPr>
      </w:pPr>
      <w:r w:rsidRPr="00392C05">
        <w:rPr>
          <w:rFonts w:ascii="Arial" w:eastAsiaTheme="minorHAnsi" w:hAnsi="Arial" w:cs="Arial"/>
          <w:sz w:val="22"/>
          <w:szCs w:val="22"/>
          <w:lang w:eastAsia="en-US"/>
        </w:rPr>
        <w:t>kategoria ruchu – KR-1 - KR-2 (ruch lekki)</w:t>
      </w:r>
      <w:r>
        <w:rPr>
          <w:rFonts w:ascii="Arial" w:eastAsiaTheme="minorHAnsi" w:hAnsi="Arial" w:cs="Arial"/>
          <w:sz w:val="22"/>
          <w:szCs w:val="22"/>
          <w:lang w:eastAsia="en-US"/>
        </w:rPr>
        <w:t>,</w:t>
      </w:r>
    </w:p>
    <w:p w14:paraId="5C461BB5" w14:textId="77777777" w:rsidR="00392C05" w:rsidRDefault="00392C05" w:rsidP="00E0071D">
      <w:pPr>
        <w:pStyle w:val="Akapitzlist"/>
        <w:numPr>
          <w:ilvl w:val="0"/>
          <w:numId w:val="67"/>
        </w:numPr>
        <w:jc w:val="both"/>
        <w:rPr>
          <w:rFonts w:ascii="Arial" w:eastAsiaTheme="minorHAnsi" w:hAnsi="Arial" w:cs="Arial"/>
          <w:sz w:val="22"/>
          <w:szCs w:val="22"/>
          <w:lang w:eastAsia="en-US"/>
        </w:rPr>
      </w:pPr>
      <w:r w:rsidRPr="00392C05">
        <w:rPr>
          <w:rFonts w:ascii="Arial" w:eastAsiaTheme="minorHAnsi" w:hAnsi="Arial" w:cs="Arial"/>
          <w:sz w:val="22"/>
          <w:szCs w:val="22"/>
          <w:lang w:eastAsia="en-US"/>
        </w:rPr>
        <w:t>szerokość jezdni – 3,50m</w:t>
      </w:r>
      <w:r>
        <w:rPr>
          <w:rFonts w:ascii="Arial" w:eastAsiaTheme="minorHAnsi" w:hAnsi="Arial" w:cs="Arial"/>
          <w:sz w:val="22"/>
          <w:szCs w:val="22"/>
          <w:lang w:eastAsia="en-US"/>
        </w:rPr>
        <w:t>,</w:t>
      </w:r>
    </w:p>
    <w:p w14:paraId="7CD70921" w14:textId="77777777" w:rsidR="00392C05" w:rsidRDefault="00392C05" w:rsidP="00E0071D">
      <w:pPr>
        <w:pStyle w:val="Akapitzlist"/>
        <w:numPr>
          <w:ilvl w:val="0"/>
          <w:numId w:val="67"/>
        </w:numPr>
        <w:jc w:val="both"/>
        <w:rPr>
          <w:rFonts w:ascii="Arial" w:eastAsiaTheme="minorHAnsi" w:hAnsi="Arial" w:cs="Arial"/>
          <w:sz w:val="22"/>
          <w:szCs w:val="22"/>
          <w:lang w:eastAsia="en-US"/>
        </w:rPr>
      </w:pPr>
      <w:r w:rsidRPr="00392C05">
        <w:rPr>
          <w:rFonts w:ascii="Arial" w:eastAsiaTheme="minorHAnsi" w:hAnsi="Arial" w:cs="Arial"/>
          <w:sz w:val="22"/>
          <w:szCs w:val="22"/>
          <w:lang w:eastAsia="en-US"/>
        </w:rPr>
        <w:t>szerokość poboczy – dwustronne pobocze ziemne szerokości 0,75m z utwardzeniem tłuczniem</w:t>
      </w:r>
      <w:r>
        <w:rPr>
          <w:rFonts w:ascii="Arial" w:eastAsiaTheme="minorHAnsi" w:hAnsi="Arial" w:cs="Arial"/>
          <w:sz w:val="22"/>
          <w:szCs w:val="22"/>
          <w:lang w:eastAsia="en-US"/>
        </w:rPr>
        <w:t>,</w:t>
      </w:r>
    </w:p>
    <w:p w14:paraId="5FB223ED" w14:textId="188FDE16" w:rsidR="00392C05" w:rsidRPr="00392C05" w:rsidRDefault="00392C05" w:rsidP="00E0071D">
      <w:pPr>
        <w:pStyle w:val="Akapitzlist"/>
        <w:numPr>
          <w:ilvl w:val="0"/>
          <w:numId w:val="67"/>
        </w:numPr>
        <w:jc w:val="both"/>
        <w:rPr>
          <w:rFonts w:ascii="Arial" w:eastAsiaTheme="minorHAnsi" w:hAnsi="Arial" w:cs="Arial"/>
          <w:sz w:val="22"/>
          <w:szCs w:val="22"/>
          <w:lang w:eastAsia="en-US"/>
        </w:rPr>
      </w:pPr>
      <w:r w:rsidRPr="00392C05">
        <w:rPr>
          <w:rFonts w:ascii="Arial" w:eastAsiaTheme="minorHAnsi" w:hAnsi="Arial" w:cs="Arial"/>
          <w:sz w:val="22"/>
          <w:szCs w:val="22"/>
          <w:lang w:eastAsia="en-US"/>
        </w:rPr>
        <w:t>zjazdy na posesje utwardzone tłuczniem do granicy poboczy</w:t>
      </w:r>
      <w:r>
        <w:rPr>
          <w:rFonts w:ascii="Arial" w:eastAsiaTheme="minorHAnsi" w:hAnsi="Arial" w:cs="Arial"/>
          <w:sz w:val="22"/>
          <w:szCs w:val="22"/>
          <w:lang w:eastAsia="en-US"/>
        </w:rPr>
        <w:t>.</w:t>
      </w:r>
    </w:p>
    <w:p w14:paraId="3854F495" w14:textId="77777777" w:rsidR="00392C05" w:rsidRPr="004C62A2" w:rsidRDefault="00392C05" w:rsidP="004C62A2">
      <w:pPr>
        <w:jc w:val="both"/>
        <w:rPr>
          <w:rFonts w:ascii="Arial" w:eastAsiaTheme="minorHAnsi" w:hAnsi="Arial" w:cs="Arial"/>
          <w:sz w:val="22"/>
          <w:szCs w:val="22"/>
          <w:lang w:eastAsia="en-US"/>
        </w:rPr>
      </w:pPr>
      <w:r w:rsidRPr="004C62A2">
        <w:rPr>
          <w:rFonts w:ascii="Arial" w:eastAsiaTheme="minorHAnsi" w:hAnsi="Arial" w:cs="Arial"/>
          <w:sz w:val="22"/>
          <w:szCs w:val="22"/>
          <w:lang w:eastAsia="en-US"/>
        </w:rPr>
        <w:t>Ponadto zamówienie obejmuje wycinkę drzew  w ilości 31 szt. z usunięciem karp, w tym:</w:t>
      </w:r>
    </w:p>
    <w:p w14:paraId="44BB81AC" w14:textId="77777777" w:rsidR="00392C05" w:rsidRDefault="00392C05" w:rsidP="00E0071D">
      <w:pPr>
        <w:pStyle w:val="Akapitzlist"/>
        <w:numPr>
          <w:ilvl w:val="0"/>
          <w:numId w:val="68"/>
        </w:numPr>
        <w:jc w:val="both"/>
        <w:rPr>
          <w:rFonts w:ascii="Arial" w:eastAsiaTheme="minorHAnsi" w:hAnsi="Arial" w:cs="Arial"/>
          <w:sz w:val="22"/>
          <w:szCs w:val="22"/>
          <w:lang w:eastAsia="en-US"/>
        </w:rPr>
      </w:pPr>
      <w:r w:rsidRPr="00392C05">
        <w:rPr>
          <w:rFonts w:ascii="Arial" w:eastAsiaTheme="minorHAnsi" w:hAnsi="Arial" w:cs="Arial"/>
          <w:sz w:val="22"/>
          <w:szCs w:val="22"/>
          <w:lang w:eastAsia="en-US"/>
        </w:rPr>
        <w:t>5 szt. drzewa owocowe,</w:t>
      </w:r>
    </w:p>
    <w:p w14:paraId="6E3CB892" w14:textId="457C0319" w:rsidR="00392C05" w:rsidRPr="00EA5A3A" w:rsidRDefault="00392C05" w:rsidP="00E0071D">
      <w:pPr>
        <w:pStyle w:val="Akapitzlist"/>
        <w:numPr>
          <w:ilvl w:val="0"/>
          <w:numId w:val="68"/>
        </w:numPr>
        <w:jc w:val="both"/>
        <w:rPr>
          <w:rFonts w:ascii="Arial" w:eastAsiaTheme="minorHAnsi" w:hAnsi="Arial" w:cs="Arial"/>
          <w:sz w:val="22"/>
          <w:szCs w:val="22"/>
          <w:lang w:eastAsia="en-US"/>
        </w:rPr>
      </w:pPr>
      <w:r w:rsidRPr="00EA5A3A">
        <w:rPr>
          <w:rFonts w:ascii="Arial" w:eastAsiaTheme="minorHAnsi" w:hAnsi="Arial" w:cs="Arial"/>
          <w:sz w:val="22"/>
          <w:szCs w:val="22"/>
          <w:lang w:eastAsia="en-US"/>
        </w:rPr>
        <w:t xml:space="preserve">26 szt. zgodnie z decyzją Starosty Kraśnickiego znak: </w:t>
      </w:r>
      <w:r w:rsidR="0041580C" w:rsidRPr="00EA5A3A">
        <w:rPr>
          <w:rFonts w:ascii="Arial" w:eastAsiaTheme="minorHAnsi" w:hAnsi="Arial" w:cs="Arial"/>
          <w:sz w:val="22"/>
          <w:szCs w:val="22"/>
          <w:lang w:eastAsia="en-US"/>
        </w:rPr>
        <w:t>Śr.613.15.2.2021</w:t>
      </w:r>
      <w:r w:rsidR="00EA5A3A" w:rsidRPr="00EA5A3A">
        <w:rPr>
          <w:rFonts w:ascii="Arial" w:eastAsiaTheme="minorHAnsi" w:hAnsi="Arial" w:cs="Arial"/>
          <w:sz w:val="22"/>
          <w:szCs w:val="22"/>
          <w:lang w:eastAsia="en-US"/>
        </w:rPr>
        <w:t>.</w:t>
      </w:r>
    </w:p>
    <w:p w14:paraId="5C3103F2" w14:textId="77777777" w:rsidR="009312CC" w:rsidRDefault="00392C05" w:rsidP="009312CC">
      <w:pPr>
        <w:jc w:val="both"/>
        <w:rPr>
          <w:rFonts w:ascii="Arial" w:eastAsiaTheme="minorHAnsi" w:hAnsi="Arial" w:cs="Arial"/>
          <w:b/>
          <w:bCs/>
          <w:sz w:val="22"/>
          <w:szCs w:val="22"/>
          <w:lang w:eastAsia="en-US"/>
        </w:rPr>
      </w:pPr>
      <w:r w:rsidRPr="00392C05">
        <w:rPr>
          <w:rFonts w:ascii="Arial" w:eastAsiaTheme="minorHAnsi" w:hAnsi="Arial" w:cs="Arial"/>
          <w:b/>
          <w:bCs/>
          <w:sz w:val="22"/>
          <w:szCs w:val="22"/>
          <w:lang w:eastAsia="en-US"/>
        </w:rPr>
        <w:t>Uwaga</w:t>
      </w:r>
      <w:r>
        <w:rPr>
          <w:rFonts w:ascii="Arial" w:eastAsiaTheme="minorHAnsi" w:hAnsi="Arial" w:cs="Arial"/>
          <w:b/>
          <w:bCs/>
          <w:sz w:val="22"/>
          <w:szCs w:val="22"/>
          <w:lang w:eastAsia="en-US"/>
        </w:rPr>
        <w:t xml:space="preserve">!!! </w:t>
      </w:r>
      <w:r w:rsidRPr="00392C05">
        <w:rPr>
          <w:rFonts w:ascii="Arial" w:eastAsiaTheme="minorHAnsi" w:hAnsi="Arial" w:cs="Arial"/>
          <w:b/>
          <w:bCs/>
          <w:sz w:val="22"/>
          <w:szCs w:val="22"/>
          <w:lang w:eastAsia="en-US"/>
        </w:rPr>
        <w:t>Wycinka drzew i usunięcie karp nie jest ujęte w przedmiarze robót stanowiący pomocniczy załącznik do dokumentacji. Pozyskane drzewo zostaje własnością Wykonawcy.</w:t>
      </w:r>
    </w:p>
    <w:p w14:paraId="7C4FA10E" w14:textId="1917F2B7" w:rsidR="00867649" w:rsidRPr="009312CC" w:rsidRDefault="009312CC" w:rsidP="009312CC">
      <w:pPr>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4. </w:t>
      </w:r>
      <w:r w:rsidR="008E5F4F" w:rsidRPr="009312CC">
        <w:rPr>
          <w:rFonts w:ascii="Arial" w:hAnsi="Arial" w:cs="Arial"/>
          <w:b/>
          <w:bCs/>
          <w:sz w:val="22"/>
          <w:szCs w:val="22"/>
          <w:u w:val="single"/>
          <w:lang w:eastAsia="ar-SA"/>
        </w:rPr>
        <w:t>Przedmiotem części nr 2 zamówienia</w:t>
      </w:r>
      <w:r w:rsidR="008E5F4F" w:rsidRPr="009312CC">
        <w:rPr>
          <w:rFonts w:ascii="Arial" w:hAnsi="Arial" w:cs="Arial"/>
          <w:sz w:val="22"/>
          <w:szCs w:val="22"/>
          <w:lang w:eastAsia="ar-SA"/>
        </w:rPr>
        <w:t xml:space="preserve"> jest przebudowa drogi gminnej Nr 118061L od km 0+000 do km 0+400,50 w miejscowości Rudnik-Kolonia, zakres robót obejmuje:</w:t>
      </w:r>
    </w:p>
    <w:p w14:paraId="54E13748" w14:textId="3A94F82E" w:rsidR="00867649" w:rsidRDefault="00867649" w:rsidP="00E0071D">
      <w:pPr>
        <w:pStyle w:val="Akapitzlist"/>
        <w:widowControl w:val="0"/>
        <w:numPr>
          <w:ilvl w:val="0"/>
          <w:numId w:val="76"/>
        </w:numPr>
        <w:suppressAutoHyphens/>
        <w:jc w:val="both"/>
        <w:textAlignment w:val="baseline"/>
        <w:rPr>
          <w:rFonts w:ascii="Arial" w:hAnsi="Arial" w:cs="Arial"/>
          <w:sz w:val="22"/>
          <w:szCs w:val="22"/>
          <w:lang w:eastAsia="ar-SA"/>
        </w:rPr>
      </w:pPr>
      <w:r>
        <w:rPr>
          <w:rFonts w:ascii="Arial" w:hAnsi="Arial" w:cs="Arial"/>
          <w:sz w:val="22"/>
          <w:szCs w:val="22"/>
          <w:lang w:eastAsia="ar-SA"/>
        </w:rPr>
        <w:t>r</w:t>
      </w:r>
      <w:r w:rsidR="008E5F4F" w:rsidRPr="00867649">
        <w:rPr>
          <w:rFonts w:ascii="Arial" w:hAnsi="Arial" w:cs="Arial"/>
          <w:sz w:val="22"/>
          <w:szCs w:val="22"/>
          <w:lang w:eastAsia="ar-SA"/>
        </w:rPr>
        <w:t>oboty przygotowawcze</w:t>
      </w:r>
      <w:r>
        <w:rPr>
          <w:rFonts w:ascii="Arial" w:hAnsi="Arial" w:cs="Arial"/>
          <w:sz w:val="22"/>
          <w:szCs w:val="22"/>
          <w:lang w:eastAsia="ar-SA"/>
        </w:rPr>
        <w:t>,</w:t>
      </w:r>
    </w:p>
    <w:p w14:paraId="746F1036" w14:textId="5E82D412" w:rsidR="00867649" w:rsidRDefault="00867649" w:rsidP="00E0071D">
      <w:pPr>
        <w:pStyle w:val="Akapitzlist"/>
        <w:widowControl w:val="0"/>
        <w:numPr>
          <w:ilvl w:val="0"/>
          <w:numId w:val="76"/>
        </w:numPr>
        <w:suppressAutoHyphens/>
        <w:jc w:val="both"/>
        <w:textAlignment w:val="baseline"/>
        <w:rPr>
          <w:rFonts w:ascii="Arial" w:hAnsi="Arial" w:cs="Arial"/>
          <w:sz w:val="22"/>
          <w:szCs w:val="22"/>
          <w:lang w:eastAsia="ar-SA"/>
        </w:rPr>
      </w:pPr>
      <w:r>
        <w:rPr>
          <w:rFonts w:ascii="Arial" w:hAnsi="Arial" w:cs="Arial"/>
          <w:sz w:val="22"/>
          <w:szCs w:val="22"/>
          <w:lang w:eastAsia="ar-SA"/>
        </w:rPr>
        <w:t>r</w:t>
      </w:r>
      <w:r w:rsidR="008E5F4F" w:rsidRPr="00867649">
        <w:rPr>
          <w:rFonts w:ascii="Arial" w:hAnsi="Arial" w:cs="Arial"/>
          <w:sz w:val="22"/>
          <w:szCs w:val="22"/>
          <w:lang w:eastAsia="ar-SA"/>
        </w:rPr>
        <w:t>oboty ziemne</w:t>
      </w:r>
      <w:r>
        <w:rPr>
          <w:rFonts w:ascii="Arial" w:hAnsi="Arial" w:cs="Arial"/>
          <w:sz w:val="22"/>
          <w:szCs w:val="22"/>
          <w:lang w:eastAsia="ar-SA"/>
        </w:rPr>
        <w:t>,</w:t>
      </w:r>
    </w:p>
    <w:p w14:paraId="784C3963" w14:textId="36F66B10" w:rsidR="00867649" w:rsidRDefault="00867649" w:rsidP="00E0071D">
      <w:pPr>
        <w:pStyle w:val="Akapitzlist"/>
        <w:widowControl w:val="0"/>
        <w:numPr>
          <w:ilvl w:val="0"/>
          <w:numId w:val="76"/>
        </w:numPr>
        <w:suppressAutoHyphens/>
        <w:jc w:val="both"/>
        <w:textAlignment w:val="baseline"/>
        <w:rPr>
          <w:rFonts w:ascii="Arial" w:hAnsi="Arial" w:cs="Arial"/>
          <w:sz w:val="22"/>
          <w:szCs w:val="22"/>
          <w:lang w:eastAsia="ar-SA"/>
        </w:rPr>
      </w:pPr>
      <w:r>
        <w:rPr>
          <w:rFonts w:ascii="Arial" w:hAnsi="Arial" w:cs="Arial"/>
          <w:sz w:val="22"/>
          <w:szCs w:val="22"/>
          <w:lang w:eastAsia="ar-SA"/>
        </w:rPr>
        <w:t>o</w:t>
      </w:r>
      <w:r w:rsidR="008E5F4F" w:rsidRPr="00867649">
        <w:rPr>
          <w:rFonts w:ascii="Arial" w:hAnsi="Arial" w:cs="Arial"/>
          <w:sz w:val="22"/>
          <w:szCs w:val="22"/>
          <w:lang w:eastAsia="ar-SA"/>
        </w:rPr>
        <w:t>dwodnienie korpusu drogowego</w:t>
      </w:r>
      <w:r>
        <w:rPr>
          <w:rFonts w:ascii="Arial" w:hAnsi="Arial" w:cs="Arial"/>
          <w:sz w:val="22"/>
          <w:szCs w:val="22"/>
          <w:lang w:eastAsia="ar-SA"/>
        </w:rPr>
        <w:t>,</w:t>
      </w:r>
    </w:p>
    <w:p w14:paraId="56698A54" w14:textId="1DB090C3" w:rsidR="00867649" w:rsidRDefault="00867649" w:rsidP="00E0071D">
      <w:pPr>
        <w:pStyle w:val="Akapitzlist"/>
        <w:widowControl w:val="0"/>
        <w:numPr>
          <w:ilvl w:val="0"/>
          <w:numId w:val="76"/>
        </w:numPr>
        <w:suppressAutoHyphens/>
        <w:jc w:val="both"/>
        <w:textAlignment w:val="baseline"/>
        <w:rPr>
          <w:rFonts w:ascii="Arial" w:hAnsi="Arial" w:cs="Arial"/>
          <w:sz w:val="22"/>
          <w:szCs w:val="22"/>
          <w:lang w:eastAsia="ar-SA"/>
        </w:rPr>
      </w:pPr>
      <w:r>
        <w:rPr>
          <w:rFonts w:ascii="Arial" w:hAnsi="Arial" w:cs="Arial"/>
          <w:sz w:val="22"/>
          <w:szCs w:val="22"/>
          <w:lang w:eastAsia="ar-SA"/>
        </w:rPr>
        <w:t>p</w:t>
      </w:r>
      <w:r w:rsidR="008E5F4F" w:rsidRPr="00867649">
        <w:rPr>
          <w:rFonts w:ascii="Arial" w:hAnsi="Arial" w:cs="Arial"/>
          <w:sz w:val="22"/>
          <w:szCs w:val="22"/>
          <w:lang w:eastAsia="ar-SA"/>
        </w:rPr>
        <w:t>odbudowy</w:t>
      </w:r>
      <w:r>
        <w:rPr>
          <w:rFonts w:ascii="Arial" w:hAnsi="Arial" w:cs="Arial"/>
          <w:sz w:val="22"/>
          <w:szCs w:val="22"/>
          <w:lang w:eastAsia="ar-SA"/>
        </w:rPr>
        <w:t>,</w:t>
      </w:r>
    </w:p>
    <w:p w14:paraId="5BA051BB" w14:textId="50603227" w:rsidR="00867649" w:rsidRDefault="00867649" w:rsidP="00E0071D">
      <w:pPr>
        <w:pStyle w:val="Akapitzlist"/>
        <w:widowControl w:val="0"/>
        <w:numPr>
          <w:ilvl w:val="0"/>
          <w:numId w:val="76"/>
        </w:numPr>
        <w:suppressAutoHyphens/>
        <w:jc w:val="both"/>
        <w:textAlignment w:val="baseline"/>
        <w:rPr>
          <w:rFonts w:ascii="Arial" w:hAnsi="Arial" w:cs="Arial"/>
          <w:sz w:val="22"/>
          <w:szCs w:val="22"/>
          <w:lang w:eastAsia="ar-SA"/>
        </w:rPr>
      </w:pPr>
      <w:r>
        <w:rPr>
          <w:rFonts w:ascii="Arial" w:hAnsi="Arial" w:cs="Arial"/>
          <w:sz w:val="22"/>
          <w:szCs w:val="22"/>
          <w:lang w:eastAsia="ar-SA"/>
        </w:rPr>
        <w:t>n</w:t>
      </w:r>
      <w:r w:rsidR="008E5F4F" w:rsidRPr="00867649">
        <w:rPr>
          <w:rFonts w:ascii="Arial" w:hAnsi="Arial" w:cs="Arial"/>
          <w:sz w:val="22"/>
          <w:szCs w:val="22"/>
          <w:lang w:eastAsia="ar-SA"/>
        </w:rPr>
        <w:t>awierzchnie</w:t>
      </w:r>
      <w:r>
        <w:rPr>
          <w:rFonts w:ascii="Arial" w:hAnsi="Arial" w:cs="Arial"/>
          <w:sz w:val="22"/>
          <w:szCs w:val="22"/>
          <w:lang w:eastAsia="ar-SA"/>
        </w:rPr>
        <w:t>,</w:t>
      </w:r>
    </w:p>
    <w:p w14:paraId="644AF8D4" w14:textId="25AC6ACA" w:rsidR="00867649" w:rsidRDefault="00867649" w:rsidP="00E0071D">
      <w:pPr>
        <w:pStyle w:val="Akapitzlist"/>
        <w:widowControl w:val="0"/>
        <w:numPr>
          <w:ilvl w:val="0"/>
          <w:numId w:val="76"/>
        </w:numPr>
        <w:suppressAutoHyphens/>
        <w:jc w:val="both"/>
        <w:textAlignment w:val="baseline"/>
        <w:rPr>
          <w:rFonts w:ascii="Arial" w:hAnsi="Arial" w:cs="Arial"/>
          <w:sz w:val="22"/>
          <w:szCs w:val="22"/>
          <w:lang w:eastAsia="ar-SA"/>
        </w:rPr>
      </w:pPr>
      <w:r>
        <w:rPr>
          <w:rFonts w:ascii="Arial" w:hAnsi="Arial" w:cs="Arial"/>
          <w:sz w:val="22"/>
          <w:szCs w:val="22"/>
          <w:lang w:eastAsia="ar-SA"/>
        </w:rPr>
        <w:t>r</w:t>
      </w:r>
      <w:r w:rsidR="008E5F4F" w:rsidRPr="00867649">
        <w:rPr>
          <w:rFonts w:ascii="Arial" w:hAnsi="Arial" w:cs="Arial"/>
          <w:sz w:val="22"/>
          <w:szCs w:val="22"/>
          <w:lang w:eastAsia="ar-SA"/>
        </w:rPr>
        <w:t>oboty wykończeniowe</w:t>
      </w:r>
      <w:r>
        <w:rPr>
          <w:rFonts w:ascii="Arial" w:hAnsi="Arial" w:cs="Arial"/>
          <w:sz w:val="22"/>
          <w:szCs w:val="22"/>
          <w:lang w:eastAsia="ar-SA"/>
        </w:rPr>
        <w:t>,</w:t>
      </w:r>
    </w:p>
    <w:p w14:paraId="2B63F029" w14:textId="77777777" w:rsidR="00867649" w:rsidRDefault="00867649" w:rsidP="00E0071D">
      <w:pPr>
        <w:pStyle w:val="Akapitzlist"/>
        <w:widowControl w:val="0"/>
        <w:numPr>
          <w:ilvl w:val="0"/>
          <w:numId w:val="76"/>
        </w:numPr>
        <w:suppressAutoHyphens/>
        <w:jc w:val="both"/>
        <w:textAlignment w:val="baseline"/>
        <w:rPr>
          <w:rFonts w:ascii="Arial" w:hAnsi="Arial" w:cs="Arial"/>
          <w:sz w:val="22"/>
          <w:szCs w:val="22"/>
          <w:lang w:eastAsia="ar-SA"/>
        </w:rPr>
      </w:pPr>
      <w:r>
        <w:rPr>
          <w:rFonts w:ascii="Arial" w:hAnsi="Arial" w:cs="Arial"/>
          <w:sz w:val="22"/>
          <w:szCs w:val="22"/>
          <w:lang w:eastAsia="ar-SA"/>
        </w:rPr>
        <w:t>o</w:t>
      </w:r>
      <w:r w:rsidR="008E5F4F" w:rsidRPr="00867649">
        <w:rPr>
          <w:rFonts w:ascii="Arial" w:hAnsi="Arial" w:cs="Arial"/>
          <w:sz w:val="22"/>
          <w:szCs w:val="22"/>
          <w:lang w:eastAsia="ar-SA"/>
        </w:rPr>
        <w:t>znakowanie dróg</w:t>
      </w:r>
    </w:p>
    <w:p w14:paraId="0F504348" w14:textId="6DD1F9AA" w:rsidR="00867649" w:rsidRPr="009312CC" w:rsidRDefault="00867649" w:rsidP="009312CC">
      <w:pPr>
        <w:widowControl w:val="0"/>
        <w:suppressAutoHyphens/>
        <w:jc w:val="both"/>
        <w:textAlignment w:val="baseline"/>
        <w:rPr>
          <w:rFonts w:ascii="Arial" w:hAnsi="Arial" w:cs="Arial"/>
          <w:sz w:val="22"/>
          <w:szCs w:val="22"/>
          <w:lang w:eastAsia="ar-SA"/>
        </w:rPr>
      </w:pPr>
      <w:r w:rsidRPr="009312CC">
        <w:rPr>
          <w:rFonts w:ascii="Arial" w:eastAsiaTheme="minorHAnsi" w:hAnsi="Arial" w:cs="Arial"/>
          <w:sz w:val="22"/>
          <w:szCs w:val="22"/>
          <w:lang w:eastAsia="en-US"/>
        </w:rPr>
        <w:t>Podstawowe parametry projektowe:</w:t>
      </w:r>
    </w:p>
    <w:p w14:paraId="1531CC65" w14:textId="58905E8E" w:rsidR="00867649" w:rsidRPr="00867649" w:rsidRDefault="00867649" w:rsidP="00E0071D">
      <w:pPr>
        <w:numPr>
          <w:ilvl w:val="0"/>
          <w:numId w:val="77"/>
        </w:numPr>
        <w:ind w:left="851"/>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d</w:t>
      </w:r>
      <w:r w:rsidRPr="00867649">
        <w:rPr>
          <w:rFonts w:ascii="Arial" w:eastAsiaTheme="minorHAnsi" w:hAnsi="Arial" w:cs="Arial"/>
          <w:sz w:val="22"/>
          <w:szCs w:val="22"/>
          <w:lang w:eastAsia="en-US"/>
        </w:rPr>
        <w:t>ługość drogi: 400,50m</w:t>
      </w:r>
    </w:p>
    <w:p w14:paraId="327AEAC0" w14:textId="4AA7158F" w:rsidR="00867649" w:rsidRPr="00867649" w:rsidRDefault="00867649" w:rsidP="00E0071D">
      <w:pPr>
        <w:numPr>
          <w:ilvl w:val="0"/>
          <w:numId w:val="77"/>
        </w:numPr>
        <w:ind w:left="851"/>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o</w:t>
      </w:r>
      <w:r w:rsidRPr="00867649">
        <w:rPr>
          <w:rFonts w:ascii="Arial" w:eastAsiaTheme="minorHAnsi" w:hAnsi="Arial" w:cs="Arial"/>
          <w:sz w:val="22"/>
          <w:szCs w:val="22"/>
          <w:lang w:eastAsia="en-US"/>
        </w:rPr>
        <w:t>bustronne pobocza utwardzone kruszywem o szer. 0,75m</w:t>
      </w:r>
    </w:p>
    <w:p w14:paraId="308C9A19" w14:textId="30A855BF" w:rsidR="00867649" w:rsidRPr="00867649" w:rsidRDefault="00867649" w:rsidP="00E0071D">
      <w:pPr>
        <w:numPr>
          <w:ilvl w:val="0"/>
          <w:numId w:val="77"/>
        </w:numPr>
        <w:ind w:left="851"/>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k</w:t>
      </w:r>
      <w:r w:rsidRPr="00867649">
        <w:rPr>
          <w:rFonts w:ascii="Arial" w:eastAsiaTheme="minorHAnsi" w:hAnsi="Arial" w:cs="Arial"/>
          <w:sz w:val="22"/>
          <w:szCs w:val="22"/>
          <w:lang w:eastAsia="en-US"/>
        </w:rPr>
        <w:t>lasa techniczna drogi  D</w:t>
      </w:r>
    </w:p>
    <w:p w14:paraId="242A52D7" w14:textId="77777777" w:rsidR="009312CC" w:rsidRDefault="00867649" w:rsidP="009312CC">
      <w:pPr>
        <w:numPr>
          <w:ilvl w:val="0"/>
          <w:numId w:val="77"/>
        </w:numPr>
        <w:ind w:left="851"/>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p</w:t>
      </w:r>
      <w:r w:rsidRPr="00867649">
        <w:rPr>
          <w:rFonts w:ascii="Arial" w:eastAsiaTheme="minorHAnsi" w:hAnsi="Arial" w:cs="Arial"/>
          <w:sz w:val="22"/>
          <w:szCs w:val="22"/>
          <w:lang w:eastAsia="en-US"/>
        </w:rPr>
        <w:t>odstawowa szerokość jezdni: 1x3,50</w:t>
      </w:r>
      <w:r>
        <w:rPr>
          <w:rFonts w:ascii="Arial" w:eastAsiaTheme="minorHAnsi" w:hAnsi="Arial" w:cs="Arial"/>
          <w:sz w:val="22"/>
          <w:szCs w:val="22"/>
          <w:lang w:eastAsia="en-US"/>
        </w:rPr>
        <w:t xml:space="preserve"> m.</w:t>
      </w:r>
    </w:p>
    <w:p w14:paraId="04E7E92D" w14:textId="101D95AE" w:rsidR="00A85CAB" w:rsidRPr="00BC72AE" w:rsidRDefault="009312CC" w:rsidP="009312CC">
      <w:pPr>
        <w:contextualSpacing/>
        <w:jc w:val="both"/>
        <w:rPr>
          <w:rFonts w:ascii="Arial" w:hAnsi="Arial" w:cs="Arial"/>
          <w:sz w:val="22"/>
          <w:szCs w:val="22"/>
          <w:lang w:eastAsia="ar-SA"/>
        </w:rPr>
      </w:pPr>
      <w:r>
        <w:rPr>
          <w:rFonts w:ascii="Arial" w:eastAsiaTheme="minorHAnsi" w:hAnsi="Arial" w:cs="Arial"/>
          <w:sz w:val="22"/>
          <w:szCs w:val="22"/>
          <w:lang w:eastAsia="en-US"/>
        </w:rPr>
        <w:t xml:space="preserve">5. </w:t>
      </w:r>
      <w:r w:rsidR="00F627D7" w:rsidRPr="009312CC">
        <w:rPr>
          <w:rFonts w:ascii="Arial" w:hAnsi="Arial" w:cs="Arial"/>
          <w:sz w:val="22"/>
          <w:szCs w:val="22"/>
          <w:lang w:eastAsia="ar-SA"/>
        </w:rPr>
        <w:t xml:space="preserve">Zamówienie należy wykonać m.in. zgodnie z dokumentacją projektową stanowiącą </w:t>
      </w:r>
      <w:r w:rsidR="00BC72AE">
        <w:rPr>
          <w:rFonts w:ascii="Arial" w:hAnsi="Arial" w:cs="Arial"/>
          <w:sz w:val="22"/>
          <w:szCs w:val="22"/>
          <w:lang w:eastAsia="ar-SA"/>
        </w:rPr>
        <w:br/>
        <w:t xml:space="preserve">     </w:t>
      </w:r>
      <w:r w:rsidR="00F627D7" w:rsidRPr="009312CC">
        <w:rPr>
          <w:rFonts w:ascii="Arial" w:hAnsi="Arial" w:cs="Arial"/>
          <w:sz w:val="22"/>
          <w:szCs w:val="22"/>
          <w:lang w:eastAsia="ar-SA"/>
        </w:rPr>
        <w:t xml:space="preserve">załącznik nr </w:t>
      </w:r>
      <w:r w:rsidR="005D5237" w:rsidRPr="009312CC">
        <w:rPr>
          <w:rFonts w:ascii="Arial" w:hAnsi="Arial" w:cs="Arial"/>
          <w:sz w:val="22"/>
          <w:szCs w:val="22"/>
          <w:lang w:eastAsia="ar-SA"/>
        </w:rPr>
        <w:t>8</w:t>
      </w:r>
      <w:r w:rsidR="00867649" w:rsidRPr="009312CC">
        <w:rPr>
          <w:rFonts w:ascii="Arial" w:hAnsi="Arial" w:cs="Arial"/>
          <w:sz w:val="22"/>
          <w:szCs w:val="22"/>
          <w:lang w:eastAsia="ar-SA"/>
        </w:rPr>
        <w:t xml:space="preserve">a i nr </w:t>
      </w:r>
      <w:r w:rsidR="005D5237" w:rsidRPr="009312CC">
        <w:rPr>
          <w:rFonts w:ascii="Arial" w:hAnsi="Arial" w:cs="Arial"/>
          <w:sz w:val="22"/>
          <w:szCs w:val="22"/>
          <w:lang w:eastAsia="ar-SA"/>
        </w:rPr>
        <w:t>8</w:t>
      </w:r>
      <w:r w:rsidR="00867649" w:rsidRPr="009312CC">
        <w:rPr>
          <w:rFonts w:ascii="Arial" w:hAnsi="Arial" w:cs="Arial"/>
          <w:sz w:val="22"/>
          <w:szCs w:val="22"/>
          <w:lang w:eastAsia="ar-SA"/>
        </w:rPr>
        <w:t>b</w:t>
      </w:r>
      <w:r w:rsidR="007E1839" w:rsidRPr="009312CC">
        <w:rPr>
          <w:rFonts w:ascii="Arial" w:hAnsi="Arial" w:cs="Arial"/>
          <w:sz w:val="22"/>
          <w:szCs w:val="22"/>
          <w:lang w:eastAsia="ar-SA"/>
        </w:rPr>
        <w:t xml:space="preserve"> </w:t>
      </w:r>
      <w:r w:rsidR="00F627D7" w:rsidRPr="009312CC">
        <w:rPr>
          <w:rFonts w:ascii="Arial" w:hAnsi="Arial" w:cs="Arial"/>
          <w:sz w:val="22"/>
          <w:szCs w:val="22"/>
          <w:lang w:eastAsia="ar-SA"/>
        </w:rPr>
        <w:t>do SWZ.</w:t>
      </w:r>
    </w:p>
    <w:p w14:paraId="0BA6B641" w14:textId="4919FC11" w:rsidR="007E1839" w:rsidRPr="00A85CAB" w:rsidRDefault="00F627D7" w:rsidP="00E0071D">
      <w:pPr>
        <w:pStyle w:val="Akapitzlist"/>
        <w:widowControl w:val="0"/>
        <w:numPr>
          <w:ilvl w:val="0"/>
          <w:numId w:val="75"/>
        </w:numPr>
        <w:suppressAutoHyphens/>
        <w:ind w:left="284"/>
        <w:jc w:val="both"/>
        <w:textAlignment w:val="baseline"/>
        <w:rPr>
          <w:rFonts w:ascii="Arial" w:hAnsi="Arial" w:cs="Arial"/>
          <w:sz w:val="22"/>
          <w:szCs w:val="22"/>
          <w:lang w:eastAsia="ar-SA"/>
        </w:rPr>
      </w:pPr>
      <w:r w:rsidRPr="00A85CAB">
        <w:rPr>
          <w:rFonts w:ascii="Arial" w:hAnsi="Arial" w:cs="Arial"/>
          <w:sz w:val="22"/>
          <w:szCs w:val="22"/>
          <w:lang w:eastAsia="ar-SA"/>
        </w:rPr>
        <w:t>Szczegółowy opis przedmiotu zamówienia zawierają m.in.:</w:t>
      </w:r>
    </w:p>
    <w:p w14:paraId="15AA911D" w14:textId="77777777" w:rsidR="007E1839" w:rsidRPr="00392C05" w:rsidRDefault="00F627D7" w:rsidP="00E0071D">
      <w:pPr>
        <w:pStyle w:val="Akapitzlist"/>
        <w:widowControl w:val="0"/>
        <w:numPr>
          <w:ilvl w:val="0"/>
          <w:numId w:val="53"/>
        </w:numPr>
        <w:suppressAutoHyphens/>
        <w:ind w:left="993"/>
        <w:jc w:val="both"/>
        <w:textAlignment w:val="baseline"/>
        <w:rPr>
          <w:rFonts w:ascii="Arial" w:hAnsi="Arial" w:cs="Arial"/>
          <w:sz w:val="22"/>
          <w:szCs w:val="22"/>
          <w:lang w:eastAsia="ar-SA"/>
        </w:rPr>
      </w:pPr>
      <w:r w:rsidRPr="00392C05">
        <w:rPr>
          <w:rFonts w:ascii="Arial" w:hAnsi="Arial" w:cs="Arial"/>
          <w:sz w:val="22"/>
          <w:szCs w:val="22"/>
          <w:lang w:eastAsia="ar-SA"/>
        </w:rPr>
        <w:t>dokumentacja projektowa,</w:t>
      </w:r>
    </w:p>
    <w:p w14:paraId="4B8DD389" w14:textId="77777777" w:rsidR="007E1839" w:rsidRPr="00392C05" w:rsidRDefault="00F627D7" w:rsidP="00E0071D">
      <w:pPr>
        <w:pStyle w:val="Akapitzlist"/>
        <w:widowControl w:val="0"/>
        <w:numPr>
          <w:ilvl w:val="0"/>
          <w:numId w:val="53"/>
        </w:numPr>
        <w:suppressAutoHyphens/>
        <w:ind w:left="993"/>
        <w:jc w:val="both"/>
        <w:textAlignment w:val="baseline"/>
        <w:rPr>
          <w:rFonts w:ascii="Arial" w:hAnsi="Arial" w:cs="Arial"/>
          <w:sz w:val="22"/>
          <w:szCs w:val="22"/>
          <w:lang w:eastAsia="ar-SA"/>
        </w:rPr>
      </w:pPr>
      <w:r w:rsidRPr="00392C05">
        <w:rPr>
          <w:rFonts w:ascii="Arial" w:hAnsi="Arial" w:cs="Arial"/>
          <w:sz w:val="22"/>
          <w:szCs w:val="22"/>
          <w:lang w:eastAsia="ar-SA"/>
        </w:rPr>
        <w:t>specyfikacje techniczne wykonania i odbioru robót budowlanych</w:t>
      </w:r>
    </w:p>
    <w:p w14:paraId="1AF90BFC" w14:textId="77777777" w:rsidR="007E1839" w:rsidRPr="00392C05" w:rsidRDefault="007E1839" w:rsidP="00E0071D">
      <w:pPr>
        <w:pStyle w:val="Akapitzlist"/>
        <w:widowControl w:val="0"/>
        <w:numPr>
          <w:ilvl w:val="0"/>
          <w:numId w:val="53"/>
        </w:numPr>
        <w:suppressAutoHyphens/>
        <w:ind w:left="993"/>
        <w:jc w:val="both"/>
        <w:textAlignment w:val="baseline"/>
        <w:rPr>
          <w:rFonts w:ascii="Arial" w:hAnsi="Arial" w:cs="Arial"/>
          <w:sz w:val="22"/>
          <w:szCs w:val="22"/>
          <w:lang w:eastAsia="ar-SA"/>
        </w:rPr>
      </w:pPr>
      <w:r w:rsidRPr="00392C05">
        <w:rPr>
          <w:rFonts w:ascii="Arial" w:hAnsi="Arial" w:cs="Arial"/>
          <w:sz w:val="22"/>
          <w:szCs w:val="22"/>
          <w:lang w:eastAsia="ar-SA"/>
        </w:rPr>
        <w:t>przedmiary robót.</w:t>
      </w:r>
    </w:p>
    <w:p w14:paraId="5F4D7486" w14:textId="77777777" w:rsidR="00F627D7" w:rsidRPr="00A85CAB" w:rsidRDefault="00F627D7" w:rsidP="00E0071D">
      <w:pPr>
        <w:pStyle w:val="Akapitzlist"/>
        <w:widowControl w:val="0"/>
        <w:numPr>
          <w:ilvl w:val="0"/>
          <w:numId w:val="75"/>
        </w:numPr>
        <w:suppressAutoHyphens/>
        <w:ind w:left="284"/>
        <w:jc w:val="both"/>
        <w:textAlignment w:val="baseline"/>
        <w:rPr>
          <w:rFonts w:ascii="Arial" w:hAnsi="Arial" w:cs="Arial"/>
          <w:sz w:val="22"/>
          <w:szCs w:val="22"/>
          <w:lang w:eastAsia="ar-SA"/>
        </w:rPr>
      </w:pPr>
      <w:r w:rsidRPr="00A85CAB">
        <w:rPr>
          <w:rFonts w:ascii="Arial" w:hAnsi="Arial" w:cs="Arial"/>
          <w:sz w:val="22"/>
          <w:szCs w:val="22"/>
          <w:lang w:eastAsia="ar-SA"/>
        </w:rPr>
        <w:t xml:space="preserve">Zamawiający, na podstawie art. 95 ustawy Pzp, określa następujące wymagania związane z realizacją zamówienia w zakresie zatrudnienia przez wykonawcę lub podwykonawcę na podstawie stosunku pracy osób wykonujących wskazane przez zamawiającego czynności w zakresie realizacji zamówienia, jeżeli wykonanie tych </w:t>
      </w:r>
      <w:r w:rsidRPr="00A85CAB">
        <w:rPr>
          <w:rFonts w:ascii="Arial" w:hAnsi="Arial" w:cs="Arial"/>
          <w:sz w:val="22"/>
          <w:szCs w:val="22"/>
          <w:lang w:eastAsia="ar-SA"/>
        </w:rPr>
        <w:lastRenderedPageBreak/>
        <w:t>czynności polega na wykonywaniu pracy w sposób określony w art. 22 § 1 ustawy z dnia 26 czerwca 1974 r. - Kodeks pracy (Dz. U. z 2020 r. poz. 1320</w:t>
      </w:r>
      <w:r w:rsidR="00AB3E5B" w:rsidRPr="00A85CAB">
        <w:rPr>
          <w:rFonts w:ascii="Arial" w:hAnsi="Arial" w:cs="Arial"/>
          <w:sz w:val="22"/>
          <w:szCs w:val="22"/>
          <w:lang w:eastAsia="ar-SA"/>
        </w:rPr>
        <w:t xml:space="preserve"> ze zm.</w:t>
      </w:r>
      <w:r w:rsidRPr="00A85CAB">
        <w:rPr>
          <w:rFonts w:ascii="Arial" w:hAnsi="Arial" w:cs="Arial"/>
          <w:sz w:val="22"/>
          <w:szCs w:val="22"/>
          <w:lang w:eastAsia="ar-SA"/>
        </w:rPr>
        <w:t>):</w:t>
      </w:r>
    </w:p>
    <w:p w14:paraId="397C1870" w14:textId="77777777" w:rsidR="007E1839" w:rsidRPr="00392C05" w:rsidRDefault="00F627D7" w:rsidP="00E0071D">
      <w:pPr>
        <w:pStyle w:val="Akapitzlist"/>
        <w:widowControl w:val="0"/>
        <w:numPr>
          <w:ilvl w:val="0"/>
          <w:numId w:val="54"/>
        </w:numPr>
        <w:suppressAutoHyphens/>
        <w:ind w:left="993"/>
        <w:jc w:val="both"/>
        <w:textAlignment w:val="baseline"/>
        <w:rPr>
          <w:rFonts w:ascii="Arial" w:hAnsi="Arial" w:cs="Arial"/>
          <w:sz w:val="22"/>
          <w:szCs w:val="22"/>
          <w:lang w:eastAsia="ar-SA"/>
        </w:rPr>
      </w:pPr>
      <w:r w:rsidRPr="00392C05">
        <w:rPr>
          <w:rFonts w:ascii="Arial" w:hAnsi="Arial" w:cs="Arial"/>
          <w:sz w:val="22"/>
          <w:szCs w:val="22"/>
          <w:lang w:eastAsia="ar-SA"/>
        </w:rPr>
        <w:t>rodzaj czynności związanych z realizacją zamówienia, których dotyczą wymagania zatrudnienia na podstawie stosunku pracy przez wykonawcę lub podwykonawcę osób wykonujących czynności w trakcie realizacji zamówienia: czynności bezpośrednio związane z wykonywaniem robót, czyli czynności tzw. pracowników fizycznych (wymóg nie dotyczy m.in.: osób kierujących budową, wykonujących obsługę geodezyjną, czy dostawców materiałów budowlanych),</w:t>
      </w:r>
    </w:p>
    <w:p w14:paraId="68C25FC5" w14:textId="77777777" w:rsidR="007E1839" w:rsidRPr="00392C05" w:rsidRDefault="00F627D7" w:rsidP="00E0071D">
      <w:pPr>
        <w:pStyle w:val="Akapitzlist"/>
        <w:widowControl w:val="0"/>
        <w:numPr>
          <w:ilvl w:val="0"/>
          <w:numId w:val="54"/>
        </w:numPr>
        <w:suppressAutoHyphens/>
        <w:ind w:left="993"/>
        <w:jc w:val="both"/>
        <w:textAlignment w:val="baseline"/>
        <w:rPr>
          <w:rFonts w:ascii="Arial" w:hAnsi="Arial" w:cs="Arial"/>
          <w:sz w:val="22"/>
          <w:szCs w:val="22"/>
          <w:lang w:eastAsia="ar-SA"/>
        </w:rPr>
      </w:pPr>
      <w:r w:rsidRPr="00392C05">
        <w:rPr>
          <w:rFonts w:ascii="Arial" w:hAnsi="Arial" w:cs="Arial"/>
          <w:sz w:val="22"/>
          <w:szCs w:val="22"/>
          <w:lang w:eastAsia="ar-SA"/>
        </w:rPr>
        <w:t>sposób weryfikacji zatrudnienia tych osób: Wykonawca, w terminie do 5 dni od daty podpisania umowy, przedłoży Zamawiającemu oświadczenia zatrudnionego pracownika, oświadczenia wykonawcy lub podwykonawcy o zatrudnieniu pracownika na podstawie umowy o pracę, poświadczon</w:t>
      </w:r>
      <w:r w:rsidR="008E7E98" w:rsidRPr="00392C05">
        <w:rPr>
          <w:rFonts w:ascii="Arial" w:hAnsi="Arial" w:cs="Arial"/>
          <w:sz w:val="22"/>
          <w:szCs w:val="22"/>
          <w:lang w:eastAsia="ar-SA"/>
        </w:rPr>
        <w:t xml:space="preserve">ą </w:t>
      </w:r>
      <w:r w:rsidRPr="00392C05">
        <w:rPr>
          <w:rFonts w:ascii="Arial" w:hAnsi="Arial" w:cs="Arial"/>
          <w:sz w:val="22"/>
          <w:szCs w:val="22"/>
          <w:lang w:eastAsia="ar-SA"/>
        </w:rPr>
        <w:t xml:space="preserve">za zgodność z oryginałem </w:t>
      </w:r>
      <w:r w:rsidRPr="00867649">
        <w:rPr>
          <w:rFonts w:ascii="Arial" w:hAnsi="Arial" w:cs="Arial"/>
          <w:sz w:val="22"/>
          <w:szCs w:val="22"/>
          <w:lang w:eastAsia="ar-SA"/>
        </w:rPr>
        <w:t>kopi</w:t>
      </w:r>
      <w:r w:rsidR="008E7E98" w:rsidRPr="00867649">
        <w:rPr>
          <w:rFonts w:ascii="Arial" w:hAnsi="Arial" w:cs="Arial"/>
          <w:sz w:val="22"/>
          <w:szCs w:val="22"/>
          <w:lang w:eastAsia="ar-SA"/>
        </w:rPr>
        <w:t>ę</w:t>
      </w:r>
      <w:r w:rsidRPr="00867649">
        <w:rPr>
          <w:rFonts w:ascii="Arial" w:hAnsi="Arial" w:cs="Arial"/>
          <w:sz w:val="22"/>
          <w:szCs w:val="22"/>
          <w:lang w:eastAsia="ar-SA"/>
        </w:rPr>
        <w:t xml:space="preserve"> umowy o pracę zatrudnionego pracownika, zawierające informacje, w tym dane osobowe, niezbędne do weryfikacji zatrudnienia na podstawie umowy o pracę, w szczególności imię i nazwisko zatrudnionego pracownika, datę zawarcia umowy o pracę, rodzaj </w:t>
      </w:r>
      <w:r w:rsidRPr="00392C05">
        <w:rPr>
          <w:rFonts w:ascii="Arial" w:hAnsi="Arial" w:cs="Arial"/>
          <w:sz w:val="22"/>
          <w:szCs w:val="22"/>
          <w:lang w:eastAsia="ar-SA"/>
        </w:rPr>
        <w:t>umowy o pracę i zakres obowiązków pracownika.</w:t>
      </w:r>
    </w:p>
    <w:p w14:paraId="03E0F5AA" w14:textId="497EFF6B" w:rsidR="00F627D7" w:rsidRPr="00392C05" w:rsidRDefault="00F627D7" w:rsidP="00E0071D">
      <w:pPr>
        <w:pStyle w:val="Akapitzlist"/>
        <w:widowControl w:val="0"/>
        <w:numPr>
          <w:ilvl w:val="0"/>
          <w:numId w:val="54"/>
        </w:numPr>
        <w:suppressAutoHyphens/>
        <w:ind w:left="993"/>
        <w:jc w:val="both"/>
        <w:textAlignment w:val="baseline"/>
        <w:rPr>
          <w:rFonts w:ascii="Arial" w:hAnsi="Arial" w:cs="Arial"/>
          <w:sz w:val="22"/>
          <w:szCs w:val="22"/>
          <w:lang w:eastAsia="ar-SA"/>
        </w:rPr>
      </w:pPr>
      <w:r w:rsidRPr="00392C05">
        <w:rPr>
          <w:rFonts w:ascii="Arial" w:hAnsi="Arial" w:cs="Arial"/>
          <w:sz w:val="22"/>
          <w:szCs w:val="22"/>
          <w:lang w:eastAsia="ar-SA"/>
        </w:rPr>
        <w:t xml:space="preserve">uprawnienia zamawiającego w zakresie kontroli spełniania przez </w:t>
      </w:r>
      <w:r w:rsidR="00112157" w:rsidRPr="00C100D0">
        <w:rPr>
          <w:rFonts w:ascii="Arial" w:hAnsi="Arial" w:cs="Arial"/>
          <w:color w:val="000000" w:themeColor="text1"/>
          <w:sz w:val="22"/>
          <w:szCs w:val="22"/>
          <w:lang w:eastAsia="ar-SA"/>
        </w:rPr>
        <w:t>W</w:t>
      </w:r>
      <w:r w:rsidRPr="00392C05">
        <w:rPr>
          <w:rFonts w:ascii="Arial" w:hAnsi="Arial" w:cs="Arial"/>
          <w:sz w:val="22"/>
          <w:szCs w:val="22"/>
          <w:lang w:eastAsia="ar-SA"/>
        </w:rPr>
        <w:t xml:space="preserve">ykonawcę wymagań związanych z zatrudnianiem tych osób oraz sankcji z tytułu niespełnienia tych wymagań: w okresie realizacji zamówienia Zamawiający ma prawo do skierowania wniosku do inspektoratu pracy o przeprowadzenie kontroli. Niespełnienie wymagań, o których mowa w pkt 1 skutkuje sankcjami określonymi w § 25 ust. 1 pkt 9-10 </w:t>
      </w:r>
      <w:r w:rsidR="007E1839" w:rsidRPr="00392C05">
        <w:rPr>
          <w:rFonts w:ascii="Arial" w:hAnsi="Arial" w:cs="Arial"/>
          <w:sz w:val="22"/>
          <w:szCs w:val="22"/>
          <w:lang w:eastAsia="ar-SA"/>
        </w:rPr>
        <w:t xml:space="preserve">projektu </w:t>
      </w:r>
      <w:r w:rsidRPr="00392C05">
        <w:rPr>
          <w:rFonts w:ascii="Arial" w:hAnsi="Arial" w:cs="Arial"/>
          <w:sz w:val="22"/>
          <w:szCs w:val="22"/>
          <w:lang w:eastAsia="ar-SA"/>
        </w:rPr>
        <w:t>umowy</w:t>
      </w:r>
      <w:r w:rsidR="00C100D0">
        <w:rPr>
          <w:rFonts w:ascii="Arial" w:hAnsi="Arial" w:cs="Arial"/>
          <w:sz w:val="22"/>
          <w:szCs w:val="22"/>
          <w:lang w:eastAsia="ar-SA"/>
        </w:rPr>
        <w:t xml:space="preserve"> stanowiącego </w:t>
      </w:r>
      <w:r w:rsidR="00C100D0" w:rsidRPr="00EA5A3A">
        <w:rPr>
          <w:rFonts w:ascii="Arial" w:hAnsi="Arial" w:cs="Arial"/>
          <w:sz w:val="22"/>
          <w:szCs w:val="22"/>
          <w:lang w:eastAsia="ar-SA"/>
        </w:rPr>
        <w:t>załącznik nr 7a/7b</w:t>
      </w:r>
      <w:r w:rsidR="007E1839" w:rsidRPr="00EA5A3A">
        <w:rPr>
          <w:rFonts w:ascii="Arial" w:hAnsi="Arial" w:cs="Arial"/>
          <w:sz w:val="22"/>
          <w:szCs w:val="22"/>
          <w:lang w:eastAsia="ar-SA"/>
        </w:rPr>
        <w:t xml:space="preserve"> </w:t>
      </w:r>
      <w:r w:rsidR="007E1839" w:rsidRPr="00392C05">
        <w:rPr>
          <w:rFonts w:ascii="Arial" w:hAnsi="Arial" w:cs="Arial"/>
          <w:sz w:val="22"/>
          <w:szCs w:val="22"/>
          <w:lang w:eastAsia="ar-SA"/>
        </w:rPr>
        <w:t>do SWZ.</w:t>
      </w:r>
    </w:p>
    <w:p w14:paraId="683D4037" w14:textId="77777777" w:rsidR="007E1839" w:rsidRPr="00392C05" w:rsidRDefault="00F627D7" w:rsidP="00E0071D">
      <w:pPr>
        <w:pStyle w:val="Akapitzlist"/>
        <w:widowControl w:val="0"/>
        <w:numPr>
          <w:ilvl w:val="0"/>
          <w:numId w:val="75"/>
        </w:numPr>
        <w:suppressAutoHyphens/>
        <w:ind w:left="426"/>
        <w:jc w:val="both"/>
        <w:textAlignment w:val="baseline"/>
        <w:rPr>
          <w:rFonts w:ascii="Arial" w:hAnsi="Arial" w:cs="Arial"/>
          <w:sz w:val="22"/>
          <w:szCs w:val="22"/>
          <w:lang w:eastAsia="ar-SA"/>
        </w:rPr>
      </w:pPr>
      <w:r w:rsidRPr="00392C05">
        <w:rPr>
          <w:rFonts w:ascii="Arial" w:hAnsi="Arial" w:cs="Arial"/>
          <w:sz w:val="22"/>
          <w:szCs w:val="22"/>
          <w:lang w:eastAsia="ar-SA"/>
        </w:rPr>
        <w:t>Przedmiot zamówienia należy wykonać zgodnie z obowiązującymi przepisami prawa, w szczególności ustawy z dnia 7 lipca 1994 r. Prawo budowlane (tekst jedn. Dz. U. z 2020 r. poz. 1333</w:t>
      </w:r>
      <w:r w:rsidR="00363370" w:rsidRPr="00392C05">
        <w:rPr>
          <w:rFonts w:ascii="Arial" w:hAnsi="Arial" w:cs="Arial"/>
          <w:sz w:val="22"/>
          <w:szCs w:val="22"/>
          <w:lang w:eastAsia="ar-SA"/>
        </w:rPr>
        <w:t xml:space="preserve"> ze zm.</w:t>
      </w:r>
      <w:r w:rsidRPr="00392C05">
        <w:rPr>
          <w:rFonts w:ascii="Arial" w:hAnsi="Arial" w:cs="Arial"/>
          <w:sz w:val="22"/>
          <w:szCs w:val="22"/>
          <w:lang w:eastAsia="ar-SA"/>
        </w:rPr>
        <w:t>) wraz z przepisami wykonawczymi, normami i instrukcjami producentów stosowanych urządzeń i materiałów, zasadami wiedzy technicznej i sztuki budowlanej.</w:t>
      </w:r>
    </w:p>
    <w:p w14:paraId="10D5666F" w14:textId="77777777" w:rsidR="007E1839" w:rsidRPr="00392C05" w:rsidRDefault="00F627D7" w:rsidP="00E0071D">
      <w:pPr>
        <w:pStyle w:val="Akapitzlist"/>
        <w:widowControl w:val="0"/>
        <w:numPr>
          <w:ilvl w:val="0"/>
          <w:numId w:val="75"/>
        </w:numPr>
        <w:suppressAutoHyphens/>
        <w:ind w:left="426"/>
        <w:jc w:val="both"/>
        <w:textAlignment w:val="baseline"/>
        <w:rPr>
          <w:rFonts w:ascii="Arial" w:hAnsi="Arial" w:cs="Arial"/>
          <w:sz w:val="22"/>
          <w:szCs w:val="22"/>
          <w:lang w:eastAsia="ar-SA"/>
        </w:rPr>
      </w:pPr>
      <w:r w:rsidRPr="00392C05">
        <w:rPr>
          <w:rFonts w:ascii="Arial" w:hAnsi="Arial" w:cs="Arial"/>
          <w:sz w:val="22"/>
          <w:szCs w:val="22"/>
          <w:lang w:eastAsia="ar-SA"/>
        </w:rPr>
        <w:t>Przedmiot zamówienia należy wykonywać z udziałem osób posiadających odpowiednie kwalifikacje i doświadczenie.</w:t>
      </w:r>
    </w:p>
    <w:p w14:paraId="65C76BBE" w14:textId="77777777" w:rsidR="007E1839" w:rsidRPr="00392C05" w:rsidRDefault="00F627D7" w:rsidP="00E0071D">
      <w:pPr>
        <w:pStyle w:val="Akapitzlist"/>
        <w:widowControl w:val="0"/>
        <w:numPr>
          <w:ilvl w:val="0"/>
          <w:numId w:val="75"/>
        </w:numPr>
        <w:suppressAutoHyphens/>
        <w:ind w:left="426"/>
        <w:jc w:val="both"/>
        <w:textAlignment w:val="baseline"/>
        <w:rPr>
          <w:rFonts w:ascii="Arial" w:hAnsi="Arial" w:cs="Arial"/>
          <w:sz w:val="22"/>
          <w:szCs w:val="22"/>
          <w:lang w:eastAsia="ar-SA"/>
        </w:rPr>
      </w:pPr>
      <w:r w:rsidRPr="00392C05">
        <w:rPr>
          <w:rFonts w:ascii="Arial" w:hAnsi="Arial" w:cs="Arial"/>
          <w:sz w:val="22"/>
          <w:szCs w:val="22"/>
          <w:lang w:eastAsia="ar-SA"/>
        </w:rPr>
        <w:t>Materiały dostarczone i użyte przez Wykonawcę powinny odpowiadać, co do jakości, wymogom wyrobów dopuszczonych do obrotu i stosowania w budownictwie, określonym w art. 10 ustawy z dnia 7 lipca 1994 r. Prawo budowlane.</w:t>
      </w:r>
    </w:p>
    <w:p w14:paraId="2E7D3370" w14:textId="77777777" w:rsidR="007E1839" w:rsidRPr="00392C05" w:rsidRDefault="00F627D7" w:rsidP="00E0071D">
      <w:pPr>
        <w:pStyle w:val="Akapitzlist"/>
        <w:widowControl w:val="0"/>
        <w:numPr>
          <w:ilvl w:val="0"/>
          <w:numId w:val="75"/>
        </w:numPr>
        <w:suppressAutoHyphens/>
        <w:ind w:left="426"/>
        <w:jc w:val="both"/>
        <w:textAlignment w:val="baseline"/>
        <w:rPr>
          <w:rFonts w:ascii="Arial" w:hAnsi="Arial" w:cs="Arial"/>
          <w:sz w:val="22"/>
          <w:szCs w:val="22"/>
          <w:lang w:eastAsia="ar-SA"/>
        </w:rPr>
      </w:pPr>
      <w:r w:rsidRPr="00392C05">
        <w:rPr>
          <w:rFonts w:ascii="Arial" w:hAnsi="Arial" w:cs="Arial"/>
          <w:sz w:val="22"/>
          <w:szCs w:val="22"/>
          <w:lang w:eastAsia="ar-SA"/>
        </w:rPr>
        <w:t>Wykonanie przedmiotu zamówienia i oddanie do użytku musi być również zgodne z wszystkimi aktami prawnymi właściwymi dla przedmiotu zamówienia, z przepisami techniczno-budowlanymi, obowiązującymi normami i wytycznymi.</w:t>
      </w:r>
    </w:p>
    <w:p w14:paraId="142B1A3F" w14:textId="77777777" w:rsidR="007E1839" w:rsidRPr="00392C05" w:rsidRDefault="00F627D7" w:rsidP="00E0071D">
      <w:pPr>
        <w:pStyle w:val="Akapitzlist"/>
        <w:widowControl w:val="0"/>
        <w:numPr>
          <w:ilvl w:val="0"/>
          <w:numId w:val="75"/>
        </w:numPr>
        <w:suppressAutoHyphens/>
        <w:ind w:left="426"/>
        <w:jc w:val="both"/>
        <w:textAlignment w:val="baseline"/>
        <w:rPr>
          <w:rFonts w:ascii="Arial" w:hAnsi="Arial" w:cs="Arial"/>
          <w:sz w:val="22"/>
          <w:szCs w:val="22"/>
          <w:lang w:eastAsia="ar-SA"/>
        </w:rPr>
      </w:pPr>
      <w:r w:rsidRPr="00392C05">
        <w:rPr>
          <w:rFonts w:ascii="Arial" w:hAnsi="Arial" w:cs="Arial"/>
          <w:sz w:val="22"/>
          <w:szCs w:val="22"/>
          <w:lang w:eastAsia="ar-SA"/>
        </w:rPr>
        <w:t>Zamawiający, w każdym przypadku, gdy opisuje przedmiot zamówienia poprzez odniesienie do norm, ocen technicznych, specyfikacji technicznych i systemów referencji technicznych, dopuszcza rozwiązania równoważne opisywanym.</w:t>
      </w:r>
    </w:p>
    <w:p w14:paraId="549A8C19" w14:textId="77777777" w:rsidR="007E1839" w:rsidRPr="00392C05" w:rsidRDefault="00C92B51" w:rsidP="00E0071D">
      <w:pPr>
        <w:pStyle w:val="Akapitzlist"/>
        <w:widowControl w:val="0"/>
        <w:numPr>
          <w:ilvl w:val="0"/>
          <w:numId w:val="75"/>
        </w:numPr>
        <w:suppressAutoHyphens/>
        <w:ind w:left="426"/>
        <w:jc w:val="both"/>
        <w:textAlignment w:val="baseline"/>
        <w:rPr>
          <w:rFonts w:ascii="Arial" w:hAnsi="Arial" w:cs="Arial"/>
          <w:sz w:val="22"/>
          <w:szCs w:val="22"/>
          <w:lang w:eastAsia="ar-SA"/>
        </w:rPr>
      </w:pPr>
      <w:r w:rsidRPr="00392C05">
        <w:rPr>
          <w:rFonts w:ascii="Arial" w:hAnsi="Arial" w:cs="Arial"/>
          <w:b/>
          <w:bCs/>
          <w:sz w:val="22"/>
          <w:szCs w:val="22"/>
        </w:rPr>
        <w:t xml:space="preserve">Wspólny Słownik Zamówień CPV: </w:t>
      </w:r>
    </w:p>
    <w:p w14:paraId="47FD712D" w14:textId="6932561E" w:rsidR="007E1839" w:rsidRDefault="007E1839" w:rsidP="007E1839">
      <w:pPr>
        <w:pStyle w:val="Akapitzlist"/>
        <w:widowControl w:val="0"/>
        <w:suppressAutoHyphens/>
        <w:ind w:left="426"/>
        <w:jc w:val="both"/>
        <w:textAlignment w:val="baseline"/>
        <w:rPr>
          <w:rFonts w:ascii="Arial" w:hAnsi="Arial" w:cs="Arial"/>
          <w:b/>
          <w:bCs/>
          <w:sz w:val="22"/>
          <w:szCs w:val="22"/>
        </w:rPr>
      </w:pPr>
      <w:r w:rsidRPr="00392C05">
        <w:rPr>
          <w:rFonts w:ascii="Arial" w:hAnsi="Arial" w:cs="Arial"/>
          <w:b/>
          <w:bCs/>
          <w:sz w:val="22"/>
          <w:szCs w:val="22"/>
        </w:rPr>
        <w:t xml:space="preserve">45000000-7 </w:t>
      </w:r>
      <w:r w:rsidRPr="00392C05">
        <w:rPr>
          <w:rFonts w:ascii="Arial" w:hAnsi="Arial" w:cs="Arial"/>
          <w:b/>
          <w:bCs/>
          <w:sz w:val="22"/>
          <w:szCs w:val="22"/>
        </w:rPr>
        <w:tab/>
        <w:t>Roboty budowlane</w:t>
      </w:r>
    </w:p>
    <w:p w14:paraId="4B1EBD53" w14:textId="7F02192E" w:rsidR="00A85CAB" w:rsidRDefault="00A85CAB" w:rsidP="007E1839">
      <w:pPr>
        <w:pStyle w:val="Akapitzlist"/>
        <w:widowControl w:val="0"/>
        <w:suppressAutoHyphens/>
        <w:ind w:left="426"/>
        <w:jc w:val="both"/>
        <w:textAlignment w:val="baseline"/>
        <w:rPr>
          <w:rFonts w:ascii="Arial" w:hAnsi="Arial" w:cs="Arial"/>
          <w:b/>
          <w:bCs/>
          <w:sz w:val="22"/>
          <w:szCs w:val="22"/>
        </w:rPr>
      </w:pPr>
      <w:r>
        <w:rPr>
          <w:rFonts w:ascii="Arial" w:hAnsi="Arial" w:cs="Arial"/>
          <w:b/>
          <w:bCs/>
          <w:sz w:val="22"/>
          <w:szCs w:val="22"/>
        </w:rPr>
        <w:t xml:space="preserve">45100000-8 </w:t>
      </w:r>
      <w:r>
        <w:rPr>
          <w:rFonts w:ascii="Arial" w:hAnsi="Arial" w:cs="Arial"/>
          <w:b/>
          <w:bCs/>
          <w:sz w:val="22"/>
          <w:szCs w:val="22"/>
        </w:rPr>
        <w:tab/>
      </w:r>
      <w:r w:rsidR="00867649">
        <w:rPr>
          <w:rFonts w:ascii="Arial" w:hAnsi="Arial" w:cs="Arial"/>
          <w:b/>
          <w:bCs/>
          <w:sz w:val="22"/>
          <w:szCs w:val="22"/>
        </w:rPr>
        <w:t xml:space="preserve">Przygotowanie ternu pod budowę </w:t>
      </w:r>
    </w:p>
    <w:p w14:paraId="6ACE8EC8" w14:textId="6A66E305" w:rsidR="00867649" w:rsidRDefault="00867649" w:rsidP="007E1839">
      <w:pPr>
        <w:pStyle w:val="Akapitzlist"/>
        <w:widowControl w:val="0"/>
        <w:suppressAutoHyphens/>
        <w:ind w:left="426"/>
        <w:jc w:val="both"/>
        <w:textAlignment w:val="baseline"/>
        <w:rPr>
          <w:rFonts w:ascii="Arial" w:hAnsi="Arial" w:cs="Arial"/>
          <w:b/>
          <w:bCs/>
          <w:sz w:val="22"/>
          <w:szCs w:val="22"/>
        </w:rPr>
      </w:pPr>
      <w:r>
        <w:rPr>
          <w:rFonts w:ascii="Arial" w:hAnsi="Arial" w:cs="Arial"/>
          <w:b/>
          <w:bCs/>
          <w:sz w:val="22"/>
          <w:szCs w:val="22"/>
        </w:rPr>
        <w:t>45111000-8</w:t>
      </w:r>
      <w:r>
        <w:rPr>
          <w:rFonts w:ascii="Arial" w:hAnsi="Arial" w:cs="Arial"/>
          <w:b/>
          <w:bCs/>
          <w:sz w:val="22"/>
          <w:szCs w:val="22"/>
        </w:rPr>
        <w:tab/>
        <w:t>Roboty w zakresie burzenia, roboty ziemne</w:t>
      </w:r>
    </w:p>
    <w:p w14:paraId="6721AB91" w14:textId="55929C02" w:rsidR="007E1839" w:rsidRDefault="00A85CAB" w:rsidP="007E1839">
      <w:pPr>
        <w:pStyle w:val="Akapitzlist"/>
        <w:widowControl w:val="0"/>
        <w:suppressAutoHyphens/>
        <w:ind w:left="426"/>
        <w:jc w:val="both"/>
        <w:textAlignment w:val="baseline"/>
        <w:rPr>
          <w:rFonts w:ascii="Arial" w:hAnsi="Arial" w:cs="Arial"/>
          <w:b/>
          <w:bCs/>
          <w:sz w:val="22"/>
          <w:szCs w:val="22"/>
          <w:lang w:eastAsia="ar-SA"/>
        </w:rPr>
      </w:pPr>
      <w:r w:rsidRPr="00A85CAB">
        <w:rPr>
          <w:rFonts w:ascii="Arial" w:hAnsi="Arial" w:cs="Arial"/>
          <w:b/>
          <w:bCs/>
          <w:sz w:val="22"/>
          <w:szCs w:val="22"/>
          <w:lang w:eastAsia="ar-SA"/>
        </w:rPr>
        <w:t xml:space="preserve">45233120-6 </w:t>
      </w:r>
      <w:r w:rsidRPr="00A85CAB">
        <w:rPr>
          <w:rFonts w:ascii="Arial" w:hAnsi="Arial" w:cs="Arial"/>
          <w:b/>
          <w:bCs/>
          <w:sz w:val="22"/>
          <w:szCs w:val="22"/>
          <w:lang w:eastAsia="ar-SA"/>
        </w:rPr>
        <w:tab/>
        <w:t>Roboty w zakresie budowy dróg</w:t>
      </w:r>
    </w:p>
    <w:p w14:paraId="7477CDEB" w14:textId="1B39B8E4" w:rsidR="00867649" w:rsidRDefault="00867649" w:rsidP="007E1839">
      <w:pPr>
        <w:pStyle w:val="Akapitzlist"/>
        <w:widowControl w:val="0"/>
        <w:suppressAutoHyphens/>
        <w:ind w:left="426"/>
        <w:jc w:val="both"/>
        <w:textAlignment w:val="baseline"/>
        <w:rPr>
          <w:rFonts w:ascii="Arial" w:hAnsi="Arial" w:cs="Arial"/>
          <w:b/>
          <w:bCs/>
          <w:sz w:val="22"/>
          <w:szCs w:val="22"/>
          <w:lang w:eastAsia="ar-SA"/>
        </w:rPr>
      </w:pPr>
      <w:r>
        <w:rPr>
          <w:rFonts w:ascii="Arial" w:hAnsi="Arial" w:cs="Arial"/>
          <w:b/>
          <w:bCs/>
          <w:sz w:val="22"/>
          <w:szCs w:val="22"/>
          <w:lang w:eastAsia="ar-SA"/>
        </w:rPr>
        <w:t>45233000-9</w:t>
      </w:r>
      <w:r>
        <w:rPr>
          <w:rFonts w:ascii="Arial" w:hAnsi="Arial" w:cs="Arial"/>
          <w:b/>
          <w:bCs/>
          <w:sz w:val="22"/>
          <w:szCs w:val="22"/>
          <w:lang w:eastAsia="ar-SA"/>
        </w:rPr>
        <w:tab/>
        <w:t>Roboty w zakresie konstruowania, fundamentowania oraz wykonywania nawierzchni autostrad, dróg</w:t>
      </w:r>
    </w:p>
    <w:p w14:paraId="70093C53" w14:textId="41628B2D" w:rsidR="00867649" w:rsidRDefault="00867649" w:rsidP="007E1839">
      <w:pPr>
        <w:pStyle w:val="Akapitzlist"/>
        <w:widowControl w:val="0"/>
        <w:suppressAutoHyphens/>
        <w:ind w:left="426"/>
        <w:jc w:val="both"/>
        <w:textAlignment w:val="baseline"/>
        <w:rPr>
          <w:rFonts w:ascii="Arial" w:hAnsi="Arial" w:cs="Arial"/>
          <w:b/>
          <w:bCs/>
          <w:sz w:val="22"/>
          <w:szCs w:val="22"/>
          <w:lang w:eastAsia="ar-SA"/>
        </w:rPr>
      </w:pPr>
      <w:r>
        <w:rPr>
          <w:rFonts w:ascii="Arial" w:hAnsi="Arial" w:cs="Arial"/>
          <w:b/>
          <w:bCs/>
          <w:sz w:val="22"/>
          <w:szCs w:val="22"/>
          <w:lang w:eastAsia="ar-SA"/>
        </w:rPr>
        <w:t>45233222-1</w:t>
      </w:r>
      <w:r>
        <w:rPr>
          <w:rFonts w:ascii="Arial" w:hAnsi="Arial" w:cs="Arial"/>
          <w:b/>
          <w:bCs/>
          <w:sz w:val="22"/>
          <w:szCs w:val="22"/>
          <w:lang w:eastAsia="ar-SA"/>
        </w:rPr>
        <w:tab/>
        <w:t>roboty budowalne w zakresie układania chodnika i asfaltowania</w:t>
      </w:r>
    </w:p>
    <w:p w14:paraId="1BCB8176" w14:textId="77777777" w:rsidR="00A85CAB" w:rsidRPr="00A85CAB" w:rsidRDefault="00A85CAB" w:rsidP="007E1839">
      <w:pPr>
        <w:pStyle w:val="Akapitzlist"/>
        <w:widowControl w:val="0"/>
        <w:suppressAutoHyphens/>
        <w:ind w:left="426"/>
        <w:jc w:val="both"/>
        <w:textAlignment w:val="baseline"/>
        <w:rPr>
          <w:rFonts w:ascii="Arial" w:hAnsi="Arial" w:cs="Arial"/>
          <w:b/>
          <w:bCs/>
          <w:sz w:val="22"/>
          <w:szCs w:val="22"/>
          <w:lang w:eastAsia="ar-SA"/>
        </w:rPr>
      </w:pPr>
    </w:p>
    <w:p w14:paraId="06FF8AF5" w14:textId="77777777" w:rsidR="007E1839" w:rsidRPr="00392C05" w:rsidRDefault="00C92B51" w:rsidP="00E0071D">
      <w:pPr>
        <w:pStyle w:val="Akapitzlist"/>
        <w:widowControl w:val="0"/>
        <w:numPr>
          <w:ilvl w:val="0"/>
          <w:numId w:val="75"/>
        </w:numPr>
        <w:suppressAutoHyphens/>
        <w:ind w:left="426"/>
        <w:jc w:val="both"/>
        <w:textAlignment w:val="baseline"/>
        <w:rPr>
          <w:rFonts w:ascii="Arial" w:hAnsi="Arial" w:cs="Arial"/>
          <w:sz w:val="22"/>
          <w:szCs w:val="22"/>
          <w:lang w:eastAsia="ar-SA"/>
        </w:rPr>
      </w:pPr>
      <w:r w:rsidRPr="00392C05">
        <w:rPr>
          <w:rFonts w:ascii="Arial" w:hAnsi="Arial" w:cs="Arial"/>
          <w:sz w:val="22"/>
          <w:szCs w:val="22"/>
        </w:rPr>
        <w:t>Zamawiający nie dopuszcza składania ofert wariantowych oraz w postaci katalogów elektronicznych</w:t>
      </w:r>
      <w:r w:rsidR="00CA0478" w:rsidRPr="00392C05">
        <w:rPr>
          <w:rFonts w:ascii="Arial" w:hAnsi="Arial" w:cs="Arial"/>
        </w:rPr>
        <w:t>.</w:t>
      </w:r>
    </w:p>
    <w:p w14:paraId="14829C25" w14:textId="77777777" w:rsidR="00C92B51" w:rsidRPr="00392C05" w:rsidRDefault="00C92B51" w:rsidP="00E0071D">
      <w:pPr>
        <w:pStyle w:val="Akapitzlist"/>
        <w:widowControl w:val="0"/>
        <w:numPr>
          <w:ilvl w:val="0"/>
          <w:numId w:val="75"/>
        </w:numPr>
        <w:suppressAutoHyphens/>
        <w:ind w:left="426"/>
        <w:jc w:val="both"/>
        <w:textAlignment w:val="baseline"/>
        <w:rPr>
          <w:rFonts w:ascii="Arial" w:hAnsi="Arial" w:cs="Arial"/>
          <w:sz w:val="22"/>
          <w:szCs w:val="22"/>
          <w:lang w:eastAsia="ar-SA"/>
        </w:rPr>
      </w:pPr>
      <w:r w:rsidRPr="00392C05">
        <w:rPr>
          <w:rFonts w:ascii="Arial" w:hAnsi="Arial" w:cs="Arial"/>
          <w:sz w:val="22"/>
          <w:szCs w:val="22"/>
        </w:rPr>
        <w:t>Zamawiający nie przewiduje udzielania zamówień, o których mowa w art. 214 ust. 1 pkt 7 i 8</w:t>
      </w:r>
      <w:r w:rsidR="00CA0478" w:rsidRPr="00392C05">
        <w:rPr>
          <w:rFonts w:ascii="Arial" w:hAnsi="Arial" w:cs="Arial"/>
        </w:rPr>
        <w:t>.</w:t>
      </w:r>
    </w:p>
    <w:p w14:paraId="71ACE153" w14:textId="77777777" w:rsidR="003F1072" w:rsidRPr="00392C05" w:rsidRDefault="003F1072" w:rsidP="00E0071D">
      <w:pPr>
        <w:pStyle w:val="Akapitzlist"/>
        <w:widowControl w:val="0"/>
        <w:numPr>
          <w:ilvl w:val="0"/>
          <w:numId w:val="75"/>
        </w:numPr>
        <w:suppressAutoHyphens/>
        <w:ind w:left="426"/>
        <w:jc w:val="both"/>
        <w:textAlignment w:val="baseline"/>
        <w:rPr>
          <w:rFonts w:ascii="Arial" w:hAnsi="Arial" w:cs="Arial"/>
          <w:sz w:val="22"/>
          <w:szCs w:val="22"/>
          <w:lang w:eastAsia="ar-SA"/>
        </w:rPr>
      </w:pPr>
      <w:r w:rsidRPr="00392C05">
        <w:rPr>
          <w:rFonts w:ascii="Arial" w:hAnsi="Arial" w:cs="Arial"/>
          <w:sz w:val="22"/>
          <w:szCs w:val="22"/>
          <w:lang w:eastAsia="ar-SA"/>
        </w:rPr>
        <w:t>Zgodnie z art. 257 Pzp Zamawiający przewiduje możliwość unieważnienia przedmiotowego postępowania, jeżeli środki publiczne, które Zamawiający zamierzał przeznaczyć na sfinansowanie całości lub części zamówienia, nie zostały mu przyznane.</w:t>
      </w:r>
    </w:p>
    <w:p w14:paraId="104D1B9A" w14:textId="77777777" w:rsidR="003F1072" w:rsidRDefault="003F1072" w:rsidP="00E0071D">
      <w:pPr>
        <w:pStyle w:val="Akapitzlist"/>
        <w:widowControl w:val="0"/>
        <w:numPr>
          <w:ilvl w:val="0"/>
          <w:numId w:val="75"/>
        </w:numPr>
        <w:suppressAutoHyphens/>
        <w:ind w:left="426"/>
        <w:jc w:val="both"/>
        <w:textAlignment w:val="baseline"/>
        <w:rPr>
          <w:rFonts w:ascii="Arial" w:hAnsi="Arial" w:cs="Arial"/>
          <w:sz w:val="22"/>
          <w:szCs w:val="22"/>
          <w:lang w:eastAsia="ar-SA"/>
        </w:rPr>
      </w:pPr>
      <w:r w:rsidRPr="00392C05">
        <w:rPr>
          <w:rFonts w:ascii="Arial" w:hAnsi="Arial" w:cs="Arial"/>
          <w:sz w:val="22"/>
          <w:szCs w:val="22"/>
          <w:lang w:eastAsia="ar-SA"/>
        </w:rPr>
        <w:lastRenderedPageBreak/>
        <w:t xml:space="preserve">Zgodnie z art. 256 Pzp Zamawiający może unieważnić postępowanie o udzielenie zamówienia odpowiednio przed upływem terminu składania ofert, jeżeli wystąpiły okoliczności powodujące, że dalsze prowadzenie postępowania jest nieuzasadnione. </w:t>
      </w:r>
    </w:p>
    <w:p w14:paraId="5A03E609" w14:textId="77777777" w:rsidR="00BC72AE" w:rsidRDefault="00BC72AE" w:rsidP="00BC72AE">
      <w:pPr>
        <w:pStyle w:val="Akapitzlist"/>
        <w:widowControl w:val="0"/>
        <w:suppressAutoHyphens/>
        <w:ind w:left="426"/>
        <w:jc w:val="both"/>
        <w:textAlignment w:val="baseline"/>
        <w:rPr>
          <w:rFonts w:ascii="Arial" w:hAnsi="Arial" w:cs="Arial"/>
          <w:sz w:val="22"/>
          <w:szCs w:val="22"/>
          <w:lang w:eastAsia="ar-SA"/>
        </w:rPr>
      </w:pPr>
    </w:p>
    <w:p w14:paraId="79288C87" w14:textId="77777777" w:rsidR="003F1072" w:rsidRPr="00392C05" w:rsidRDefault="003F1072" w:rsidP="003F1072">
      <w:pPr>
        <w:pStyle w:val="Akapitzlist"/>
        <w:widowControl w:val="0"/>
        <w:suppressAutoHyphens/>
        <w:ind w:left="426"/>
        <w:jc w:val="both"/>
        <w:textAlignment w:val="baseline"/>
        <w:rPr>
          <w:rFonts w:ascii="Arial" w:hAnsi="Arial" w:cs="Arial"/>
          <w:sz w:val="22"/>
          <w:szCs w:val="22"/>
          <w:lang w:eastAsia="ar-SA"/>
        </w:rPr>
      </w:pPr>
    </w:p>
    <w:p w14:paraId="23A40FFB" w14:textId="77777777" w:rsidR="00C92B51" w:rsidRPr="00392C05" w:rsidRDefault="00C92B51" w:rsidP="00C92B51">
      <w:pPr>
        <w:numPr>
          <w:ilvl w:val="0"/>
          <w:numId w:val="1"/>
        </w:numPr>
        <w:pBdr>
          <w:bottom w:val="double" w:sz="4" w:space="1" w:color="auto"/>
        </w:pBdr>
        <w:shd w:val="clear" w:color="auto" w:fill="DAEEF3"/>
        <w:suppressAutoHyphens/>
        <w:spacing w:before="360" w:after="40"/>
        <w:ind w:left="284" w:hanging="284"/>
        <w:jc w:val="both"/>
        <w:rPr>
          <w:rFonts w:ascii="Arial" w:hAnsi="Arial" w:cs="Arial"/>
          <w:sz w:val="22"/>
          <w:szCs w:val="22"/>
        </w:rPr>
      </w:pPr>
      <w:r w:rsidRPr="00392C05">
        <w:rPr>
          <w:rFonts w:ascii="Arial" w:hAnsi="Arial" w:cs="Arial"/>
          <w:b/>
          <w:sz w:val="22"/>
          <w:szCs w:val="22"/>
        </w:rPr>
        <w:t>PODWYKONAWSTWO</w:t>
      </w:r>
    </w:p>
    <w:p w14:paraId="6805CA40" w14:textId="77777777" w:rsidR="00CA0478" w:rsidRPr="00392C05" w:rsidRDefault="00C92B51" w:rsidP="00654CD4">
      <w:pPr>
        <w:pStyle w:val="Akapitzlist"/>
        <w:numPr>
          <w:ilvl w:val="0"/>
          <w:numId w:val="17"/>
        </w:numPr>
        <w:suppressAutoHyphens/>
        <w:spacing w:before="240"/>
        <w:ind w:left="284"/>
        <w:jc w:val="both"/>
        <w:rPr>
          <w:rFonts w:ascii="Arial" w:hAnsi="Arial" w:cs="Arial"/>
          <w:sz w:val="22"/>
          <w:szCs w:val="22"/>
        </w:rPr>
      </w:pPr>
      <w:r w:rsidRPr="00392C05">
        <w:rPr>
          <w:rFonts w:ascii="Arial" w:hAnsi="Arial" w:cs="Arial"/>
          <w:sz w:val="22"/>
          <w:szCs w:val="22"/>
        </w:rPr>
        <w:t>Wykonawca może powierzyć wykonanie części zamówienia podwykonawcy (podwykonawcom)</w:t>
      </w:r>
      <w:r w:rsidR="00CA0478" w:rsidRPr="00392C05">
        <w:rPr>
          <w:rFonts w:ascii="Arial" w:hAnsi="Arial" w:cs="Arial"/>
        </w:rPr>
        <w:t>.</w:t>
      </w:r>
    </w:p>
    <w:p w14:paraId="412CF0B0" w14:textId="77777777" w:rsidR="00CA0478" w:rsidRPr="00392C05" w:rsidRDefault="00C92B51" w:rsidP="00654CD4">
      <w:pPr>
        <w:pStyle w:val="Akapitzlist"/>
        <w:numPr>
          <w:ilvl w:val="0"/>
          <w:numId w:val="17"/>
        </w:numPr>
        <w:suppressAutoHyphens/>
        <w:spacing w:before="240"/>
        <w:ind w:left="284"/>
        <w:jc w:val="both"/>
        <w:rPr>
          <w:rFonts w:ascii="Arial" w:hAnsi="Arial" w:cs="Arial"/>
          <w:sz w:val="22"/>
          <w:szCs w:val="22"/>
        </w:rPr>
      </w:pPr>
      <w:r w:rsidRPr="00392C05">
        <w:rPr>
          <w:rFonts w:ascii="Arial" w:hAnsi="Arial" w:cs="Arial"/>
          <w:sz w:val="22"/>
          <w:szCs w:val="22"/>
        </w:rPr>
        <w:t xml:space="preserve">Zamawiający </w:t>
      </w:r>
      <w:r w:rsidRPr="00392C05">
        <w:rPr>
          <w:rFonts w:ascii="Arial" w:hAnsi="Arial" w:cs="Arial"/>
          <w:b/>
          <w:sz w:val="22"/>
          <w:szCs w:val="22"/>
        </w:rPr>
        <w:t>nie zastrzega</w:t>
      </w:r>
      <w:r w:rsidRPr="00392C05">
        <w:rPr>
          <w:rFonts w:ascii="Arial" w:hAnsi="Arial" w:cs="Arial"/>
          <w:sz w:val="22"/>
          <w:szCs w:val="22"/>
        </w:rPr>
        <w:t xml:space="preserve"> obowiązku osobistego wykonania przez Wykonawcę kluczowych części zamówienia.</w:t>
      </w:r>
    </w:p>
    <w:p w14:paraId="741A57F1" w14:textId="77777777" w:rsidR="00B54EAB" w:rsidRPr="00392C05" w:rsidRDefault="00C92B51" w:rsidP="00654CD4">
      <w:pPr>
        <w:pStyle w:val="Akapitzlist"/>
        <w:numPr>
          <w:ilvl w:val="0"/>
          <w:numId w:val="17"/>
        </w:numPr>
        <w:suppressAutoHyphens/>
        <w:spacing w:before="240"/>
        <w:ind w:left="284"/>
        <w:jc w:val="both"/>
        <w:rPr>
          <w:rFonts w:ascii="Arial" w:hAnsi="Arial" w:cs="Arial"/>
          <w:sz w:val="22"/>
          <w:szCs w:val="22"/>
        </w:rPr>
      </w:pPr>
      <w:r w:rsidRPr="00392C05">
        <w:rPr>
          <w:rFonts w:ascii="Arial" w:hAnsi="Arial"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1ACA7BF" w14:textId="77777777" w:rsidR="00B54EAB" w:rsidRPr="00392C05" w:rsidRDefault="00B54EAB" w:rsidP="00654CD4">
      <w:pPr>
        <w:pStyle w:val="Akapitzlist"/>
        <w:numPr>
          <w:ilvl w:val="0"/>
          <w:numId w:val="17"/>
        </w:numPr>
        <w:suppressAutoHyphens/>
        <w:spacing w:before="240"/>
        <w:ind w:left="284"/>
        <w:jc w:val="both"/>
        <w:rPr>
          <w:rFonts w:ascii="Arial" w:hAnsi="Arial" w:cs="Arial"/>
          <w:sz w:val="22"/>
          <w:szCs w:val="22"/>
        </w:rPr>
      </w:pPr>
      <w:r w:rsidRPr="00392C05">
        <w:rPr>
          <w:rFonts w:ascii="Arial" w:hAnsi="Arial" w:cs="Arial"/>
          <w:sz w:val="22"/>
          <w:szCs w:val="22"/>
        </w:rPr>
        <w:t xml:space="preserve">Powierzenie wykonania części zamówienia podwykonawcom nie zwalnia </w:t>
      </w:r>
      <w:r w:rsidR="00112157" w:rsidRPr="00392C05">
        <w:rPr>
          <w:rFonts w:ascii="Arial" w:hAnsi="Arial" w:cs="Arial"/>
          <w:sz w:val="22"/>
          <w:szCs w:val="22"/>
        </w:rPr>
        <w:t>W</w:t>
      </w:r>
      <w:r w:rsidRPr="00392C05">
        <w:rPr>
          <w:rFonts w:ascii="Arial" w:hAnsi="Arial" w:cs="Arial"/>
          <w:sz w:val="22"/>
          <w:szCs w:val="22"/>
        </w:rPr>
        <w:t>ykonawcy z odpowiedzialności za należyte wykonanie tego zamówienia.</w:t>
      </w:r>
    </w:p>
    <w:p w14:paraId="47AC1324" w14:textId="77777777" w:rsidR="00B54EAB" w:rsidRPr="00392C05" w:rsidRDefault="00B54EAB" w:rsidP="00654CD4">
      <w:pPr>
        <w:pStyle w:val="Akapitzlist"/>
        <w:numPr>
          <w:ilvl w:val="0"/>
          <w:numId w:val="17"/>
        </w:numPr>
        <w:suppressAutoHyphens/>
        <w:spacing w:before="240"/>
        <w:ind w:left="284"/>
        <w:jc w:val="both"/>
        <w:rPr>
          <w:rFonts w:ascii="Arial" w:hAnsi="Arial" w:cs="Arial"/>
          <w:sz w:val="22"/>
          <w:szCs w:val="22"/>
        </w:rPr>
      </w:pPr>
      <w:r w:rsidRPr="00392C05">
        <w:rPr>
          <w:rFonts w:ascii="Arial" w:hAnsi="Arial" w:cs="Arial"/>
          <w:sz w:val="22"/>
          <w:szCs w:val="22"/>
        </w:rPr>
        <w:t xml:space="preserve">Wykonawca, podwykonawca lub dalszy podwykonawca zamówienia na roboty budowlane zamierzający zawrzeć umowę o podwykonawstwo, której przedmiotem są roboty budowlane, jest obowiązany, w trakcie realizacji zamówienia, do przedłożenia </w:t>
      </w:r>
      <w:r w:rsidR="00112157" w:rsidRPr="00392C05">
        <w:rPr>
          <w:rFonts w:ascii="Arial" w:hAnsi="Arial" w:cs="Arial"/>
          <w:sz w:val="22"/>
          <w:szCs w:val="22"/>
        </w:rPr>
        <w:t>Z</w:t>
      </w:r>
      <w:r w:rsidRPr="00392C05">
        <w:rPr>
          <w:rFonts w:ascii="Arial" w:hAnsi="Arial" w:cs="Arial"/>
          <w:sz w:val="22"/>
          <w:szCs w:val="22"/>
        </w:rPr>
        <w:t xml:space="preserve">amawiającemu projektu tej umowy, przy czym podwykonawca lub dalszy podwykonawca jest obowiązany dołączyć zgodę </w:t>
      </w:r>
      <w:r w:rsidR="00112157" w:rsidRPr="00392C05">
        <w:rPr>
          <w:rFonts w:ascii="Arial" w:hAnsi="Arial" w:cs="Arial"/>
          <w:sz w:val="22"/>
          <w:szCs w:val="22"/>
        </w:rPr>
        <w:t>W</w:t>
      </w:r>
      <w:r w:rsidRPr="00392C05">
        <w:rPr>
          <w:rFonts w:ascii="Arial" w:hAnsi="Arial" w:cs="Arial"/>
          <w:sz w:val="22"/>
          <w:szCs w:val="22"/>
        </w:rPr>
        <w:t>ykonawcy na zawarcie umowy o podwykonawstwo o treści zgodnej z projektem umowy.</w:t>
      </w:r>
    </w:p>
    <w:p w14:paraId="2F67343B" w14:textId="77777777" w:rsidR="00702566" w:rsidRPr="00392C05" w:rsidRDefault="00B54EAB" w:rsidP="00702566">
      <w:pPr>
        <w:pStyle w:val="Akapitzlist"/>
        <w:numPr>
          <w:ilvl w:val="0"/>
          <w:numId w:val="17"/>
        </w:numPr>
        <w:suppressAutoHyphens/>
        <w:spacing w:before="240"/>
        <w:ind w:left="284"/>
        <w:jc w:val="both"/>
        <w:rPr>
          <w:rFonts w:ascii="Arial" w:hAnsi="Arial" w:cs="Arial"/>
          <w:sz w:val="22"/>
          <w:szCs w:val="22"/>
        </w:rPr>
      </w:pPr>
      <w:r w:rsidRPr="00392C05">
        <w:rPr>
          <w:rFonts w:ascii="Arial" w:hAnsi="Arial" w:cs="Arial"/>
          <w:sz w:val="22"/>
          <w:szCs w:val="22"/>
          <w:shd w:val="clear" w:color="auto" w:fill="FFFFFF"/>
        </w:rPr>
        <w:t>Termin zapłaty wynagrodzenia podwykonawcy lub dalszemu podwykonawcy, przewidziany w umowie o podwykonawstwo, nie może być dłuższy niż 30 dni od dnia doręczenia wykonawcy, podwykonawcy lub dalszemu podwykonawcy faktury lub rachunku</w:t>
      </w:r>
      <w:r w:rsidR="00702566" w:rsidRPr="00392C05">
        <w:rPr>
          <w:rFonts w:ascii="Arial" w:hAnsi="Arial" w:cs="Arial"/>
          <w:sz w:val="22"/>
          <w:szCs w:val="22"/>
          <w:shd w:val="clear" w:color="auto" w:fill="FFFFFF"/>
        </w:rPr>
        <w:t>.</w:t>
      </w:r>
    </w:p>
    <w:p w14:paraId="254B8158" w14:textId="77777777" w:rsidR="00B54EAB" w:rsidRPr="00392C05" w:rsidRDefault="00702566" w:rsidP="00702566">
      <w:pPr>
        <w:pStyle w:val="Akapitzlist"/>
        <w:numPr>
          <w:ilvl w:val="0"/>
          <w:numId w:val="17"/>
        </w:numPr>
        <w:suppressAutoHyphens/>
        <w:spacing w:before="240"/>
        <w:ind w:left="284"/>
        <w:jc w:val="both"/>
        <w:rPr>
          <w:rFonts w:ascii="Arial" w:hAnsi="Arial" w:cs="Arial"/>
          <w:sz w:val="22"/>
          <w:szCs w:val="22"/>
        </w:rPr>
      </w:pPr>
      <w:r w:rsidRPr="00392C05">
        <w:rPr>
          <w:rFonts w:ascii="Arial" w:hAnsi="Arial" w:cs="Arial"/>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CADD280" w14:textId="77777777" w:rsidR="00B54EAB" w:rsidRPr="00392C05" w:rsidRDefault="00B54EAB" w:rsidP="00654CD4">
      <w:pPr>
        <w:pStyle w:val="Akapitzlist"/>
        <w:numPr>
          <w:ilvl w:val="0"/>
          <w:numId w:val="17"/>
        </w:numPr>
        <w:overflowPunct w:val="0"/>
        <w:autoSpaceDE w:val="0"/>
        <w:autoSpaceDN w:val="0"/>
        <w:adjustRightInd w:val="0"/>
        <w:ind w:left="284"/>
        <w:jc w:val="both"/>
        <w:textAlignment w:val="baseline"/>
        <w:rPr>
          <w:rFonts w:ascii="Arial" w:hAnsi="Arial" w:cs="Arial"/>
          <w:sz w:val="22"/>
          <w:szCs w:val="22"/>
        </w:rPr>
      </w:pPr>
      <w:r w:rsidRPr="00392C05">
        <w:rPr>
          <w:rFonts w:ascii="Arial" w:hAnsi="Arial" w:cs="Arial"/>
          <w:sz w:val="22"/>
          <w:szCs w:val="22"/>
        </w:rPr>
        <w:t>Zamawiający, w terminie 7 dni od daty otrzymania projektu umowy, zgłasza w formie pisemnej, pod rygorem nieważności, zastrzeżenia do projektu umowy o podwykonawstwo, której przedmiotem są roboty budowlane, w przypadku gdy:</w:t>
      </w:r>
    </w:p>
    <w:p w14:paraId="137167EC" w14:textId="77777777" w:rsidR="00B54EAB" w:rsidRPr="00392C05" w:rsidRDefault="00B54EAB" w:rsidP="00E0071D">
      <w:pPr>
        <w:numPr>
          <w:ilvl w:val="0"/>
          <w:numId w:val="55"/>
        </w:numPr>
        <w:overflowPunct w:val="0"/>
        <w:autoSpaceDE w:val="0"/>
        <w:autoSpaceDN w:val="0"/>
        <w:adjustRightInd w:val="0"/>
        <w:ind w:left="709"/>
        <w:jc w:val="both"/>
        <w:textAlignment w:val="baseline"/>
        <w:rPr>
          <w:rFonts w:ascii="Arial" w:hAnsi="Arial" w:cs="Arial"/>
          <w:sz w:val="22"/>
          <w:szCs w:val="22"/>
        </w:rPr>
      </w:pPr>
      <w:r w:rsidRPr="00392C05">
        <w:rPr>
          <w:rFonts w:ascii="Arial" w:hAnsi="Arial" w:cs="Arial"/>
          <w:sz w:val="22"/>
          <w:szCs w:val="22"/>
        </w:rPr>
        <w:t>nie spełnia ona wymagań określonych w dokumentach zamówienia;</w:t>
      </w:r>
    </w:p>
    <w:p w14:paraId="00AC8009" w14:textId="77777777" w:rsidR="00B54EAB" w:rsidRPr="00392C05" w:rsidRDefault="00B54EAB" w:rsidP="00E0071D">
      <w:pPr>
        <w:numPr>
          <w:ilvl w:val="0"/>
          <w:numId w:val="55"/>
        </w:numPr>
        <w:overflowPunct w:val="0"/>
        <w:autoSpaceDE w:val="0"/>
        <w:autoSpaceDN w:val="0"/>
        <w:adjustRightInd w:val="0"/>
        <w:ind w:left="709"/>
        <w:jc w:val="both"/>
        <w:textAlignment w:val="baseline"/>
        <w:rPr>
          <w:rFonts w:ascii="Arial" w:hAnsi="Arial" w:cs="Arial"/>
          <w:sz w:val="22"/>
          <w:szCs w:val="22"/>
        </w:rPr>
      </w:pPr>
      <w:r w:rsidRPr="00392C05">
        <w:rPr>
          <w:rFonts w:ascii="Arial" w:hAnsi="Arial" w:cs="Arial"/>
          <w:sz w:val="22"/>
          <w:szCs w:val="22"/>
        </w:rPr>
        <w:t xml:space="preserve">przewiduje ona termin zapłaty wynagrodzenia dłuższy niż określony w ust. </w:t>
      </w:r>
      <w:r w:rsidR="00363370" w:rsidRPr="00392C05">
        <w:rPr>
          <w:rFonts w:ascii="Arial" w:hAnsi="Arial" w:cs="Arial"/>
          <w:sz w:val="22"/>
          <w:szCs w:val="22"/>
        </w:rPr>
        <w:t>6</w:t>
      </w:r>
      <w:r w:rsidRPr="00392C05">
        <w:rPr>
          <w:rFonts w:ascii="Arial" w:hAnsi="Arial" w:cs="Arial"/>
          <w:sz w:val="22"/>
          <w:szCs w:val="22"/>
        </w:rPr>
        <w:t>;</w:t>
      </w:r>
    </w:p>
    <w:p w14:paraId="74B88EB1" w14:textId="77777777" w:rsidR="00B54EAB" w:rsidRPr="00392C05" w:rsidRDefault="00B54EAB" w:rsidP="00E0071D">
      <w:pPr>
        <w:numPr>
          <w:ilvl w:val="0"/>
          <w:numId w:val="55"/>
        </w:numPr>
        <w:overflowPunct w:val="0"/>
        <w:autoSpaceDE w:val="0"/>
        <w:autoSpaceDN w:val="0"/>
        <w:adjustRightInd w:val="0"/>
        <w:ind w:left="709"/>
        <w:jc w:val="both"/>
        <w:textAlignment w:val="baseline"/>
        <w:rPr>
          <w:rFonts w:ascii="Arial" w:hAnsi="Arial" w:cs="Arial"/>
          <w:sz w:val="22"/>
          <w:szCs w:val="22"/>
        </w:rPr>
      </w:pPr>
      <w:r w:rsidRPr="00392C05">
        <w:rPr>
          <w:rFonts w:ascii="Arial" w:hAnsi="Arial" w:cs="Arial"/>
          <w:sz w:val="22"/>
          <w:szCs w:val="22"/>
        </w:rPr>
        <w:t>zawiera ona postanowienia niezgodne z art. 463 ustawy Pzp.</w:t>
      </w:r>
    </w:p>
    <w:p w14:paraId="674709B2" w14:textId="77777777" w:rsidR="00B54EAB" w:rsidRPr="00392C05" w:rsidRDefault="00B54EAB" w:rsidP="00654CD4">
      <w:pPr>
        <w:pStyle w:val="Akapitzlist"/>
        <w:numPr>
          <w:ilvl w:val="0"/>
          <w:numId w:val="17"/>
        </w:numPr>
        <w:overflowPunct w:val="0"/>
        <w:autoSpaceDE w:val="0"/>
        <w:autoSpaceDN w:val="0"/>
        <w:adjustRightInd w:val="0"/>
        <w:ind w:left="284"/>
        <w:jc w:val="both"/>
        <w:textAlignment w:val="baseline"/>
        <w:rPr>
          <w:rFonts w:ascii="Arial" w:hAnsi="Arial" w:cs="Arial"/>
          <w:sz w:val="22"/>
          <w:szCs w:val="22"/>
        </w:rPr>
      </w:pPr>
      <w:r w:rsidRPr="00392C05">
        <w:rPr>
          <w:rFonts w:ascii="Arial" w:hAnsi="Arial" w:cs="Arial"/>
          <w:sz w:val="22"/>
          <w:szCs w:val="22"/>
        </w:rPr>
        <w:t>Niezgłoszenie zastrzeżeń, o których mowa w ust. 8, do przedłożonego projektu umowy o podwykonawstwo, której przedmiotem są roboty budowlane, w terminie określonym w ust. 8, uważa się za akceptację projektu umowy przez zamawiającego..</w:t>
      </w:r>
    </w:p>
    <w:p w14:paraId="2B4BDE89" w14:textId="77777777" w:rsidR="00B54EAB" w:rsidRPr="00392C05" w:rsidRDefault="00B54EAB" w:rsidP="00654CD4">
      <w:pPr>
        <w:pStyle w:val="Akapitzlist"/>
        <w:numPr>
          <w:ilvl w:val="0"/>
          <w:numId w:val="17"/>
        </w:numPr>
        <w:overflowPunct w:val="0"/>
        <w:autoSpaceDE w:val="0"/>
        <w:autoSpaceDN w:val="0"/>
        <w:adjustRightInd w:val="0"/>
        <w:ind w:left="284"/>
        <w:jc w:val="both"/>
        <w:textAlignment w:val="baseline"/>
        <w:rPr>
          <w:rFonts w:ascii="Arial" w:hAnsi="Arial" w:cs="Arial"/>
          <w:sz w:val="22"/>
          <w:szCs w:val="22"/>
        </w:rPr>
      </w:pPr>
      <w:r w:rsidRPr="00392C05">
        <w:rPr>
          <w:rFonts w:ascii="Arial" w:hAnsi="Arial" w:cs="Arial"/>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8A504B0" w14:textId="77777777" w:rsidR="00B54EAB" w:rsidRPr="00392C05" w:rsidRDefault="00B54EAB" w:rsidP="00654CD4">
      <w:pPr>
        <w:pStyle w:val="Akapitzlist"/>
        <w:numPr>
          <w:ilvl w:val="0"/>
          <w:numId w:val="17"/>
        </w:numPr>
        <w:overflowPunct w:val="0"/>
        <w:autoSpaceDE w:val="0"/>
        <w:autoSpaceDN w:val="0"/>
        <w:adjustRightInd w:val="0"/>
        <w:ind w:left="284"/>
        <w:jc w:val="both"/>
        <w:textAlignment w:val="baseline"/>
        <w:rPr>
          <w:rFonts w:ascii="Arial" w:hAnsi="Arial" w:cs="Arial"/>
          <w:sz w:val="22"/>
          <w:szCs w:val="22"/>
        </w:rPr>
      </w:pPr>
      <w:r w:rsidRPr="00392C05">
        <w:rPr>
          <w:rFonts w:ascii="Arial" w:hAnsi="Arial" w:cs="Arial"/>
          <w:sz w:val="22"/>
          <w:szCs w:val="22"/>
        </w:rPr>
        <w:t>Zamawiający, w terminie 7 dni od daty otrzymania umowy, zgłasza w formie pisemnej pod rygorem nieważności sprzeciw do umowy o podwykonawstwo, której przedmiotem są roboty budowlane, w przypadkach, o których mowa w ust. 8.</w:t>
      </w:r>
    </w:p>
    <w:p w14:paraId="0DB1A264" w14:textId="77777777" w:rsidR="00B54EAB" w:rsidRPr="00392C05" w:rsidRDefault="00B54EAB" w:rsidP="00654CD4">
      <w:pPr>
        <w:pStyle w:val="Akapitzlist"/>
        <w:numPr>
          <w:ilvl w:val="0"/>
          <w:numId w:val="17"/>
        </w:numPr>
        <w:overflowPunct w:val="0"/>
        <w:autoSpaceDE w:val="0"/>
        <w:autoSpaceDN w:val="0"/>
        <w:adjustRightInd w:val="0"/>
        <w:ind w:left="284"/>
        <w:jc w:val="both"/>
        <w:textAlignment w:val="baseline"/>
        <w:rPr>
          <w:rFonts w:ascii="Arial" w:hAnsi="Arial" w:cs="Arial"/>
          <w:sz w:val="22"/>
          <w:szCs w:val="22"/>
        </w:rPr>
      </w:pPr>
      <w:r w:rsidRPr="00392C05">
        <w:rPr>
          <w:rFonts w:ascii="Arial" w:hAnsi="Arial" w:cs="Arial"/>
          <w:sz w:val="22"/>
          <w:szCs w:val="22"/>
        </w:rPr>
        <w:t>Niezgłoszenie sprzeciwu, o którym mowa w ust. 11, do przedłożonej umowy o podwykonawstwo, której przedmiotem są roboty budowlane, w terminie określonym w ust. 11, uważa się za akceptację umowy przez zamawiającego.</w:t>
      </w:r>
    </w:p>
    <w:p w14:paraId="72AF909F" w14:textId="77777777" w:rsidR="00B54EAB" w:rsidRPr="00392C05" w:rsidRDefault="00B54EAB" w:rsidP="00654CD4">
      <w:pPr>
        <w:pStyle w:val="Akapitzlist"/>
        <w:numPr>
          <w:ilvl w:val="0"/>
          <w:numId w:val="17"/>
        </w:numPr>
        <w:overflowPunct w:val="0"/>
        <w:autoSpaceDE w:val="0"/>
        <w:autoSpaceDN w:val="0"/>
        <w:adjustRightInd w:val="0"/>
        <w:ind w:left="284"/>
        <w:jc w:val="both"/>
        <w:textAlignment w:val="baseline"/>
        <w:rPr>
          <w:rFonts w:ascii="Arial" w:hAnsi="Arial" w:cs="Arial"/>
          <w:sz w:val="22"/>
          <w:szCs w:val="22"/>
        </w:rPr>
      </w:pPr>
      <w:r w:rsidRPr="00392C05">
        <w:rPr>
          <w:rFonts w:ascii="Arial" w:hAnsi="Arial" w:cs="Arial"/>
          <w:sz w:val="22"/>
          <w:szCs w:val="22"/>
        </w:rPr>
        <w:t xml:space="preserve">Wykonawca, podwykonawca lub dalszy podwykonawca przedkłada zamawiającemu poświadczoną za zgodność z oryginałem kopię zawartej umowy o podwykonawstwo, </w:t>
      </w:r>
      <w:r w:rsidRPr="00392C05">
        <w:rPr>
          <w:rFonts w:ascii="Arial" w:hAnsi="Arial" w:cs="Arial"/>
          <w:sz w:val="22"/>
          <w:szCs w:val="22"/>
        </w:rPr>
        <w:lastRenderedPageBreak/>
        <w:t xml:space="preserve">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544C09BD" w14:textId="77777777" w:rsidR="00B54EAB" w:rsidRPr="00392C05" w:rsidRDefault="00B54EAB" w:rsidP="00654CD4">
      <w:pPr>
        <w:pStyle w:val="Akapitzlist"/>
        <w:numPr>
          <w:ilvl w:val="0"/>
          <w:numId w:val="17"/>
        </w:numPr>
        <w:overflowPunct w:val="0"/>
        <w:autoSpaceDE w:val="0"/>
        <w:autoSpaceDN w:val="0"/>
        <w:adjustRightInd w:val="0"/>
        <w:ind w:left="284"/>
        <w:jc w:val="both"/>
        <w:textAlignment w:val="baseline"/>
        <w:rPr>
          <w:rFonts w:ascii="Arial" w:hAnsi="Arial" w:cs="Arial"/>
          <w:sz w:val="22"/>
          <w:szCs w:val="22"/>
        </w:rPr>
      </w:pPr>
      <w:r w:rsidRPr="00392C05">
        <w:rPr>
          <w:rFonts w:ascii="Arial" w:hAnsi="Arial" w:cs="Arial"/>
          <w:sz w:val="22"/>
          <w:szCs w:val="22"/>
        </w:rPr>
        <w:t>W przypadku, o którym mowa w ust. 13, podwykonawca lub dalszy podwykonawca, przedkłada poświadczoną za zgodność z oryginałem kopię umowy również wykonawcy</w:t>
      </w:r>
      <w:r w:rsidR="00732331" w:rsidRPr="00392C05">
        <w:rPr>
          <w:rFonts w:ascii="Arial" w:hAnsi="Arial" w:cs="Arial"/>
          <w:color w:val="FF0000"/>
          <w:sz w:val="22"/>
          <w:szCs w:val="22"/>
        </w:rPr>
        <w:t xml:space="preserve">. </w:t>
      </w:r>
    </w:p>
    <w:p w14:paraId="041E79BF" w14:textId="77777777" w:rsidR="00B54EAB" w:rsidRPr="00392C05" w:rsidRDefault="00B54EAB" w:rsidP="00654CD4">
      <w:pPr>
        <w:pStyle w:val="Akapitzlist"/>
        <w:numPr>
          <w:ilvl w:val="0"/>
          <w:numId w:val="17"/>
        </w:numPr>
        <w:overflowPunct w:val="0"/>
        <w:autoSpaceDE w:val="0"/>
        <w:autoSpaceDN w:val="0"/>
        <w:adjustRightInd w:val="0"/>
        <w:ind w:left="284"/>
        <w:jc w:val="both"/>
        <w:textAlignment w:val="baseline"/>
        <w:rPr>
          <w:rFonts w:ascii="Arial" w:hAnsi="Arial" w:cs="Arial"/>
          <w:sz w:val="22"/>
          <w:szCs w:val="22"/>
        </w:rPr>
      </w:pPr>
      <w:r w:rsidRPr="00392C05">
        <w:rPr>
          <w:rFonts w:ascii="Arial" w:hAnsi="Arial" w:cs="Arial"/>
          <w:sz w:val="22"/>
          <w:szCs w:val="22"/>
        </w:rPr>
        <w:t>W przypadku, o którym mowa w ust. 13, jeżeli termin zapłaty wynagrodzenia jest dłuższy niż określony w ust. 6, zamawiający informuje o tym wykonawcę i wzywa go do doprowadzenia do zmiany tej umowy, pod rygorem wystąpienia o zapłatę kary umownej.</w:t>
      </w:r>
    </w:p>
    <w:p w14:paraId="20313EF3" w14:textId="77777777" w:rsidR="00B54EAB" w:rsidRPr="00392C05" w:rsidRDefault="00B54EAB" w:rsidP="00654CD4">
      <w:pPr>
        <w:pStyle w:val="Akapitzlist"/>
        <w:numPr>
          <w:ilvl w:val="0"/>
          <w:numId w:val="17"/>
        </w:numPr>
        <w:overflowPunct w:val="0"/>
        <w:autoSpaceDE w:val="0"/>
        <w:autoSpaceDN w:val="0"/>
        <w:adjustRightInd w:val="0"/>
        <w:ind w:left="284"/>
        <w:jc w:val="both"/>
        <w:textAlignment w:val="baseline"/>
        <w:rPr>
          <w:rFonts w:ascii="Arial" w:hAnsi="Arial" w:cs="Arial"/>
          <w:sz w:val="22"/>
          <w:szCs w:val="22"/>
        </w:rPr>
      </w:pPr>
      <w:r w:rsidRPr="00392C05">
        <w:rPr>
          <w:rFonts w:ascii="Arial" w:hAnsi="Arial" w:cs="Arial"/>
          <w:sz w:val="22"/>
          <w:szCs w:val="22"/>
        </w:rPr>
        <w:t>Przepisy ust. 5-15 stosuje się odpowiednio do zmian umowy o podwykonawstwo.</w:t>
      </w:r>
    </w:p>
    <w:p w14:paraId="1C48AA59" w14:textId="77777777" w:rsidR="00B54EAB" w:rsidRPr="00392C05" w:rsidRDefault="00B54EAB" w:rsidP="00654CD4">
      <w:pPr>
        <w:pStyle w:val="Akapitzlist"/>
        <w:numPr>
          <w:ilvl w:val="0"/>
          <w:numId w:val="17"/>
        </w:numPr>
        <w:overflowPunct w:val="0"/>
        <w:autoSpaceDE w:val="0"/>
        <w:autoSpaceDN w:val="0"/>
        <w:adjustRightInd w:val="0"/>
        <w:ind w:left="284"/>
        <w:jc w:val="both"/>
        <w:textAlignment w:val="baseline"/>
        <w:rPr>
          <w:rFonts w:ascii="Arial" w:hAnsi="Arial" w:cs="Arial"/>
          <w:sz w:val="22"/>
          <w:szCs w:val="22"/>
        </w:rPr>
      </w:pPr>
      <w:r w:rsidRPr="00392C05">
        <w:rPr>
          <w:rFonts w:ascii="Arial" w:hAnsi="Arial" w:cs="Arial"/>
          <w:sz w:val="22"/>
          <w:szCs w:val="22"/>
        </w:rPr>
        <w:t>Ogólna wartość umów z podwykonawcami nie może przekroczyć kwoty wynikającej z niniejszej umowy.</w:t>
      </w:r>
    </w:p>
    <w:p w14:paraId="2ABBE968" w14:textId="77777777" w:rsidR="00B54EAB" w:rsidRPr="00392C05" w:rsidRDefault="00B54EAB" w:rsidP="00654CD4">
      <w:pPr>
        <w:pStyle w:val="Akapitzlist"/>
        <w:numPr>
          <w:ilvl w:val="0"/>
          <w:numId w:val="17"/>
        </w:numPr>
        <w:overflowPunct w:val="0"/>
        <w:autoSpaceDE w:val="0"/>
        <w:autoSpaceDN w:val="0"/>
        <w:adjustRightInd w:val="0"/>
        <w:ind w:left="284"/>
        <w:jc w:val="both"/>
        <w:textAlignment w:val="baseline"/>
        <w:rPr>
          <w:rFonts w:ascii="Arial" w:hAnsi="Arial" w:cs="Arial"/>
          <w:sz w:val="22"/>
          <w:szCs w:val="22"/>
        </w:rPr>
      </w:pPr>
      <w:r w:rsidRPr="00392C05">
        <w:rPr>
          <w:rFonts w:ascii="Arial" w:hAnsi="Arial" w:cs="Arial"/>
          <w:sz w:val="22"/>
          <w:szCs w:val="22"/>
        </w:rPr>
        <w:t>Zamawiający ma prawo żądać od Wykonawcy zmiany lub odsunięcia podwykonawcy, jeżeli jego sprzęt techniczny albo osoby i kwalifikacje, którymi on dysponuje, nie spełniają warunków lub wymagań dotyczących podwykonawstwa lub nie dają rękojmi należytego wykonania robót, dostaw lub usług powierzonych podwykonawcy.</w:t>
      </w:r>
    </w:p>
    <w:p w14:paraId="05F602CB" w14:textId="77777777" w:rsidR="00B54EAB" w:rsidRPr="00392C05" w:rsidRDefault="00B54EAB" w:rsidP="00654CD4">
      <w:pPr>
        <w:pStyle w:val="Akapitzlist"/>
        <w:numPr>
          <w:ilvl w:val="0"/>
          <w:numId w:val="17"/>
        </w:numPr>
        <w:overflowPunct w:val="0"/>
        <w:autoSpaceDE w:val="0"/>
        <w:autoSpaceDN w:val="0"/>
        <w:adjustRightInd w:val="0"/>
        <w:ind w:left="284"/>
        <w:jc w:val="both"/>
        <w:textAlignment w:val="baseline"/>
        <w:rPr>
          <w:rFonts w:ascii="Arial" w:hAnsi="Arial" w:cs="Arial"/>
          <w:sz w:val="22"/>
          <w:szCs w:val="22"/>
        </w:rPr>
      </w:pPr>
      <w:r w:rsidRPr="00392C05">
        <w:rPr>
          <w:rFonts w:ascii="Arial" w:hAnsi="Arial" w:cs="Arial"/>
          <w:sz w:val="22"/>
          <w:szCs w:val="22"/>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49D5C836" w14:textId="77777777" w:rsidR="00B54EAB" w:rsidRPr="00392C05" w:rsidRDefault="00B54EAB" w:rsidP="00B54EAB">
      <w:pPr>
        <w:pStyle w:val="Akapitzlist"/>
        <w:suppressAutoHyphens/>
        <w:spacing w:before="240"/>
        <w:ind w:left="284"/>
        <w:jc w:val="both"/>
        <w:rPr>
          <w:rFonts w:ascii="Arial" w:hAnsi="Arial" w:cs="Arial"/>
          <w:sz w:val="22"/>
          <w:szCs w:val="22"/>
        </w:rPr>
      </w:pPr>
    </w:p>
    <w:p w14:paraId="296EAEBD" w14:textId="77777777" w:rsidR="00C92B51" w:rsidRPr="00392C05" w:rsidRDefault="00C92B51" w:rsidP="00B31647">
      <w:pPr>
        <w:numPr>
          <w:ilvl w:val="0"/>
          <w:numId w:val="1"/>
        </w:numPr>
        <w:pBdr>
          <w:bottom w:val="double" w:sz="4" w:space="1" w:color="auto"/>
        </w:pBdr>
        <w:shd w:val="clear" w:color="auto" w:fill="DAEEF3"/>
        <w:tabs>
          <w:tab w:val="left" w:pos="567"/>
        </w:tabs>
        <w:suppressAutoHyphens/>
        <w:spacing w:before="360" w:after="40"/>
        <w:ind w:left="284" w:hanging="284"/>
        <w:jc w:val="both"/>
        <w:rPr>
          <w:rFonts w:ascii="Arial" w:hAnsi="Arial" w:cs="Arial"/>
          <w:sz w:val="22"/>
          <w:szCs w:val="22"/>
        </w:rPr>
      </w:pPr>
      <w:r w:rsidRPr="00392C05">
        <w:rPr>
          <w:rFonts w:ascii="Arial" w:hAnsi="Arial" w:cs="Arial"/>
          <w:b/>
          <w:sz w:val="22"/>
          <w:szCs w:val="22"/>
        </w:rPr>
        <w:t>TERMIN WYKONANIA ZAMÓWIENIA</w:t>
      </w:r>
    </w:p>
    <w:p w14:paraId="556BF57B" w14:textId="77777777" w:rsidR="00F47F62" w:rsidRDefault="00C92B51" w:rsidP="00B54EAB">
      <w:pPr>
        <w:spacing w:before="240"/>
        <w:jc w:val="both"/>
        <w:rPr>
          <w:rFonts w:ascii="Arial" w:hAnsi="Arial" w:cs="Arial"/>
          <w:sz w:val="22"/>
          <w:szCs w:val="22"/>
        </w:rPr>
      </w:pPr>
      <w:r w:rsidRPr="00392C05">
        <w:rPr>
          <w:rFonts w:ascii="Arial" w:hAnsi="Arial" w:cs="Arial"/>
          <w:sz w:val="22"/>
          <w:szCs w:val="22"/>
        </w:rPr>
        <w:t>Termin realizacji zamówienia</w:t>
      </w:r>
      <w:r w:rsidR="00B01245" w:rsidRPr="00392C05">
        <w:rPr>
          <w:rFonts w:ascii="Arial" w:hAnsi="Arial" w:cs="Arial"/>
          <w:sz w:val="22"/>
          <w:szCs w:val="22"/>
        </w:rPr>
        <w:t xml:space="preserve">: </w:t>
      </w:r>
    </w:p>
    <w:p w14:paraId="16324A73" w14:textId="418FB95D" w:rsidR="00002834" w:rsidRDefault="00F47F62" w:rsidP="00E0071D">
      <w:pPr>
        <w:pStyle w:val="Akapitzlist"/>
        <w:numPr>
          <w:ilvl w:val="0"/>
          <w:numId w:val="79"/>
        </w:numPr>
        <w:jc w:val="both"/>
        <w:rPr>
          <w:rFonts w:ascii="Arial" w:hAnsi="Arial" w:cs="Arial"/>
          <w:sz w:val="22"/>
          <w:szCs w:val="22"/>
        </w:rPr>
      </w:pPr>
      <w:r w:rsidRPr="00F47F62">
        <w:rPr>
          <w:rFonts w:ascii="Arial" w:hAnsi="Arial" w:cs="Arial"/>
          <w:sz w:val="22"/>
          <w:szCs w:val="22"/>
        </w:rPr>
        <w:t>Część nr 1: do dnia 30 wrze</w:t>
      </w:r>
      <w:r w:rsidR="00EA5A3A">
        <w:rPr>
          <w:rFonts w:ascii="Arial" w:hAnsi="Arial" w:cs="Arial"/>
          <w:sz w:val="22"/>
          <w:szCs w:val="22"/>
        </w:rPr>
        <w:t>ś</w:t>
      </w:r>
      <w:r w:rsidRPr="00F47F62">
        <w:rPr>
          <w:rFonts w:ascii="Arial" w:hAnsi="Arial" w:cs="Arial"/>
          <w:sz w:val="22"/>
          <w:szCs w:val="22"/>
        </w:rPr>
        <w:t>nia 2021 r.</w:t>
      </w:r>
      <w:r>
        <w:rPr>
          <w:rFonts w:ascii="Arial" w:hAnsi="Arial" w:cs="Arial"/>
          <w:sz w:val="22"/>
          <w:szCs w:val="22"/>
        </w:rPr>
        <w:t>,</w:t>
      </w:r>
    </w:p>
    <w:p w14:paraId="617B4BDC" w14:textId="61D86FB7" w:rsidR="00F47F62" w:rsidRPr="00F47F62" w:rsidRDefault="00F47F62" w:rsidP="00E0071D">
      <w:pPr>
        <w:pStyle w:val="Akapitzlist"/>
        <w:numPr>
          <w:ilvl w:val="0"/>
          <w:numId w:val="79"/>
        </w:numPr>
        <w:jc w:val="both"/>
        <w:rPr>
          <w:rFonts w:ascii="Arial" w:hAnsi="Arial" w:cs="Arial"/>
          <w:sz w:val="22"/>
          <w:szCs w:val="22"/>
        </w:rPr>
      </w:pPr>
      <w:r>
        <w:rPr>
          <w:rFonts w:ascii="Arial" w:hAnsi="Arial" w:cs="Arial"/>
          <w:sz w:val="22"/>
          <w:szCs w:val="22"/>
        </w:rPr>
        <w:t>Część nr 2: do dnia 31 sierpnia 2021 r.</w:t>
      </w:r>
    </w:p>
    <w:p w14:paraId="225EE3B0" w14:textId="77777777" w:rsidR="00C92B51" w:rsidRPr="00392C05" w:rsidRDefault="00C92B51" w:rsidP="00B31647">
      <w:pPr>
        <w:numPr>
          <w:ilvl w:val="0"/>
          <w:numId w:val="1"/>
        </w:numPr>
        <w:pBdr>
          <w:bottom w:val="double" w:sz="4" w:space="1" w:color="auto"/>
        </w:pBdr>
        <w:shd w:val="clear" w:color="auto" w:fill="DAEEF3"/>
        <w:tabs>
          <w:tab w:val="left" w:pos="567"/>
        </w:tabs>
        <w:spacing w:before="360" w:after="40"/>
        <w:ind w:left="284" w:hanging="284"/>
        <w:jc w:val="both"/>
        <w:rPr>
          <w:rFonts w:ascii="Arial" w:hAnsi="Arial" w:cs="Arial"/>
          <w:b/>
          <w:sz w:val="22"/>
          <w:szCs w:val="22"/>
        </w:rPr>
      </w:pPr>
      <w:r w:rsidRPr="00392C05">
        <w:rPr>
          <w:rFonts w:ascii="Arial" w:hAnsi="Arial" w:cs="Arial"/>
          <w:b/>
          <w:sz w:val="22"/>
          <w:szCs w:val="22"/>
        </w:rPr>
        <w:t>WARUNKI UDZIAŁU W POSTĘPOWANIU</w:t>
      </w:r>
    </w:p>
    <w:p w14:paraId="2D519C79" w14:textId="77777777" w:rsidR="00B01245" w:rsidRPr="00392C05" w:rsidRDefault="00B01245" w:rsidP="00654CD4">
      <w:pPr>
        <w:pStyle w:val="Akapitzlist"/>
        <w:numPr>
          <w:ilvl w:val="0"/>
          <w:numId w:val="18"/>
        </w:numPr>
        <w:spacing w:before="240"/>
        <w:ind w:left="284" w:right="20"/>
        <w:jc w:val="both"/>
        <w:rPr>
          <w:rFonts w:ascii="Arial" w:eastAsia="Verdana" w:hAnsi="Arial" w:cs="Arial"/>
          <w:sz w:val="22"/>
          <w:szCs w:val="22"/>
        </w:rPr>
      </w:pPr>
      <w:r w:rsidRPr="00392C05">
        <w:rPr>
          <w:rFonts w:ascii="Arial" w:eastAsia="Verdana" w:hAnsi="Arial" w:cs="Arial"/>
          <w:sz w:val="22"/>
          <w:szCs w:val="22"/>
        </w:rPr>
        <w:t xml:space="preserve">O </w:t>
      </w:r>
      <w:r w:rsidR="00C92B51" w:rsidRPr="00392C05">
        <w:rPr>
          <w:rFonts w:ascii="Arial" w:eastAsia="Verdana" w:hAnsi="Arial" w:cs="Arial"/>
          <w:sz w:val="22"/>
          <w:szCs w:val="22"/>
        </w:rPr>
        <w:t xml:space="preserve">udzielenie zamówienia mogą ubiegać się Wykonawcy, którzy nie podlegają wykluczeniu na zasadach określonych w Rozdziale </w:t>
      </w:r>
      <w:r w:rsidRPr="00392C05">
        <w:rPr>
          <w:rFonts w:ascii="Arial" w:eastAsia="Verdana" w:hAnsi="Arial" w:cs="Arial"/>
          <w:sz w:val="22"/>
          <w:szCs w:val="22"/>
        </w:rPr>
        <w:t>VIII</w:t>
      </w:r>
      <w:r w:rsidR="00C92B51" w:rsidRPr="00392C05">
        <w:rPr>
          <w:rFonts w:ascii="Arial" w:eastAsia="Verdana" w:hAnsi="Arial" w:cs="Arial"/>
          <w:sz w:val="22"/>
          <w:szCs w:val="22"/>
        </w:rPr>
        <w:t xml:space="preserve"> SWZ, oraz spełniają określone przez Zamawiającego warunki</w:t>
      </w:r>
      <w:r w:rsidR="00C92B51" w:rsidRPr="00392C05">
        <w:rPr>
          <w:rFonts w:ascii="Arial" w:eastAsia="Verdana" w:hAnsi="Arial" w:cs="Arial"/>
          <w:b/>
          <w:bCs/>
          <w:sz w:val="22"/>
          <w:szCs w:val="22"/>
          <w:shd w:val="clear" w:color="auto" w:fill="FFFFFF"/>
        </w:rPr>
        <w:t xml:space="preserve"> </w:t>
      </w:r>
      <w:r w:rsidR="00C92B51" w:rsidRPr="00392C05">
        <w:rPr>
          <w:rFonts w:ascii="Arial" w:eastAsia="Verdana" w:hAnsi="Arial" w:cs="Arial"/>
          <w:bCs/>
          <w:sz w:val="22"/>
          <w:szCs w:val="22"/>
          <w:shd w:val="clear" w:color="auto" w:fill="FFFFFF"/>
        </w:rPr>
        <w:t>udziału w postępowaniu.</w:t>
      </w:r>
      <w:bookmarkStart w:id="6" w:name="bookmark3"/>
    </w:p>
    <w:p w14:paraId="2EEC9703" w14:textId="77777777" w:rsidR="00B01245" w:rsidRPr="00392C05" w:rsidRDefault="00C92B51" w:rsidP="00654CD4">
      <w:pPr>
        <w:pStyle w:val="Akapitzlist"/>
        <w:numPr>
          <w:ilvl w:val="0"/>
          <w:numId w:val="18"/>
        </w:numPr>
        <w:spacing w:before="240"/>
        <w:ind w:left="284" w:right="20"/>
        <w:jc w:val="both"/>
        <w:rPr>
          <w:rFonts w:ascii="Arial" w:eastAsia="Verdana" w:hAnsi="Arial" w:cs="Arial"/>
          <w:sz w:val="22"/>
          <w:szCs w:val="22"/>
        </w:rPr>
      </w:pPr>
      <w:r w:rsidRPr="00392C05">
        <w:rPr>
          <w:rFonts w:ascii="Arial" w:eastAsia="Verdana" w:hAnsi="Arial" w:cs="Arial"/>
          <w:sz w:val="22"/>
          <w:szCs w:val="22"/>
        </w:rPr>
        <w:t>O udzielenie zamówienia mogą ubiegać się Wykonawcy, którzy spełniają warunki dotyczące:</w:t>
      </w:r>
      <w:bookmarkEnd w:id="6"/>
    </w:p>
    <w:p w14:paraId="456A2BC0" w14:textId="77777777" w:rsidR="00C92B51" w:rsidRPr="00392C05" w:rsidRDefault="00C92B51" w:rsidP="00654CD4">
      <w:pPr>
        <w:pStyle w:val="Akapitzlist"/>
        <w:numPr>
          <w:ilvl w:val="0"/>
          <w:numId w:val="19"/>
        </w:numPr>
        <w:spacing w:before="240"/>
        <w:ind w:right="20"/>
        <w:jc w:val="both"/>
        <w:rPr>
          <w:rFonts w:ascii="Arial" w:eastAsia="Verdana" w:hAnsi="Arial" w:cs="Arial"/>
          <w:sz w:val="22"/>
          <w:szCs w:val="22"/>
        </w:rPr>
      </w:pPr>
      <w:r w:rsidRPr="00392C05">
        <w:rPr>
          <w:rFonts w:ascii="Arial" w:eastAsia="Verdana" w:hAnsi="Arial" w:cs="Arial"/>
          <w:b/>
          <w:sz w:val="22"/>
          <w:szCs w:val="22"/>
        </w:rPr>
        <w:t>zdolności do występowania w obrocie gospodarczym:</w:t>
      </w:r>
    </w:p>
    <w:p w14:paraId="151D408A" w14:textId="77777777" w:rsidR="00B01245" w:rsidRPr="00392C05" w:rsidRDefault="00C92B51" w:rsidP="00B01245">
      <w:pPr>
        <w:ind w:left="868" w:right="20" w:firstLine="136"/>
        <w:jc w:val="both"/>
        <w:rPr>
          <w:rFonts w:ascii="Arial" w:eastAsia="Verdana" w:hAnsi="Arial" w:cs="Arial"/>
          <w:sz w:val="22"/>
          <w:szCs w:val="22"/>
        </w:rPr>
      </w:pPr>
      <w:r w:rsidRPr="00392C05">
        <w:rPr>
          <w:rFonts w:ascii="Arial" w:eastAsia="Verdana" w:hAnsi="Arial" w:cs="Arial"/>
          <w:sz w:val="22"/>
          <w:szCs w:val="22"/>
        </w:rPr>
        <w:t>Zamawiający nie stawia warunku w powyższym zakresie.</w:t>
      </w:r>
    </w:p>
    <w:p w14:paraId="1E41B52B" w14:textId="77777777" w:rsidR="00C92B51" w:rsidRPr="00392C05" w:rsidRDefault="00C92B51" w:rsidP="00654CD4">
      <w:pPr>
        <w:pStyle w:val="Akapitzlist"/>
        <w:numPr>
          <w:ilvl w:val="0"/>
          <w:numId w:val="19"/>
        </w:numPr>
        <w:ind w:right="20"/>
        <w:jc w:val="both"/>
        <w:rPr>
          <w:rFonts w:ascii="Arial" w:eastAsia="Verdana" w:hAnsi="Arial" w:cs="Arial"/>
          <w:sz w:val="22"/>
          <w:szCs w:val="22"/>
        </w:rPr>
      </w:pPr>
      <w:r w:rsidRPr="00392C05">
        <w:rPr>
          <w:rFonts w:ascii="Arial" w:eastAsia="Verdana" w:hAnsi="Arial" w:cs="Arial"/>
          <w:b/>
          <w:sz w:val="22"/>
          <w:szCs w:val="22"/>
        </w:rPr>
        <w:t>uprawnień do prowadzenia określonej działalności gospodarczej lub zawodowej, o ile wynika to z odrębnych przepisów:</w:t>
      </w:r>
    </w:p>
    <w:p w14:paraId="59CFED97" w14:textId="77777777" w:rsidR="00B01245" w:rsidRPr="00392C05" w:rsidRDefault="00C92B51" w:rsidP="00B01245">
      <w:pPr>
        <w:ind w:left="868" w:right="20" w:firstLine="136"/>
        <w:jc w:val="both"/>
        <w:rPr>
          <w:rFonts w:ascii="Arial" w:eastAsia="Verdana" w:hAnsi="Arial" w:cs="Arial"/>
          <w:sz w:val="22"/>
          <w:szCs w:val="22"/>
        </w:rPr>
      </w:pPr>
      <w:r w:rsidRPr="00392C05">
        <w:rPr>
          <w:rFonts w:ascii="Arial" w:eastAsia="Verdana" w:hAnsi="Arial" w:cs="Arial"/>
          <w:sz w:val="22"/>
          <w:szCs w:val="22"/>
        </w:rPr>
        <w:t>Zamawiający nie stawia warunku w powyższym zakresie.</w:t>
      </w:r>
    </w:p>
    <w:p w14:paraId="18DA91D3" w14:textId="77777777" w:rsidR="00C92B51" w:rsidRPr="00392C05" w:rsidRDefault="00C92B51" w:rsidP="00654CD4">
      <w:pPr>
        <w:pStyle w:val="Akapitzlist"/>
        <w:numPr>
          <w:ilvl w:val="0"/>
          <w:numId w:val="19"/>
        </w:numPr>
        <w:ind w:right="20"/>
        <w:jc w:val="both"/>
        <w:rPr>
          <w:rFonts w:ascii="Arial" w:eastAsia="Verdana" w:hAnsi="Arial" w:cs="Arial"/>
          <w:sz w:val="22"/>
          <w:szCs w:val="22"/>
        </w:rPr>
      </w:pPr>
      <w:r w:rsidRPr="00392C05">
        <w:rPr>
          <w:rFonts w:ascii="Arial" w:eastAsia="Verdana" w:hAnsi="Arial" w:cs="Arial"/>
          <w:b/>
          <w:sz w:val="22"/>
          <w:szCs w:val="22"/>
        </w:rPr>
        <w:t>sytuacji ekonomicznej lub finansowej:</w:t>
      </w:r>
    </w:p>
    <w:p w14:paraId="14190892" w14:textId="77777777" w:rsidR="00B01245" w:rsidRPr="00392C05" w:rsidRDefault="00C92B51" w:rsidP="00B01245">
      <w:pPr>
        <w:ind w:left="868" w:right="20" w:firstLine="136"/>
        <w:jc w:val="both"/>
        <w:rPr>
          <w:rFonts w:ascii="Arial" w:eastAsia="Verdana" w:hAnsi="Arial" w:cs="Arial"/>
          <w:sz w:val="22"/>
          <w:szCs w:val="22"/>
        </w:rPr>
      </w:pPr>
      <w:r w:rsidRPr="00392C05">
        <w:rPr>
          <w:rFonts w:ascii="Arial" w:eastAsia="Verdana" w:hAnsi="Arial" w:cs="Arial"/>
          <w:sz w:val="22"/>
          <w:szCs w:val="22"/>
        </w:rPr>
        <w:t>Zamawiający nie stawia warunku w powyższym zakresie.</w:t>
      </w:r>
    </w:p>
    <w:p w14:paraId="1F6A965E" w14:textId="47429DD1" w:rsidR="00C92B51" w:rsidRPr="00F47F62" w:rsidRDefault="00C92B51" w:rsidP="00654CD4">
      <w:pPr>
        <w:pStyle w:val="Akapitzlist"/>
        <w:numPr>
          <w:ilvl w:val="0"/>
          <w:numId w:val="19"/>
        </w:numPr>
        <w:ind w:right="20"/>
        <w:jc w:val="both"/>
        <w:rPr>
          <w:rFonts w:ascii="Arial" w:eastAsia="Verdana" w:hAnsi="Arial" w:cs="Arial"/>
          <w:sz w:val="22"/>
          <w:szCs w:val="22"/>
        </w:rPr>
      </w:pPr>
      <w:r w:rsidRPr="00392C05">
        <w:rPr>
          <w:rFonts w:ascii="Arial" w:eastAsia="Verdana" w:hAnsi="Arial" w:cs="Arial"/>
          <w:b/>
          <w:sz w:val="22"/>
          <w:szCs w:val="22"/>
        </w:rPr>
        <w:t>zdolności technicznej lub zawodowej:</w:t>
      </w:r>
    </w:p>
    <w:p w14:paraId="57175902" w14:textId="52032611" w:rsidR="00C92B51" w:rsidRPr="00EA5A3A" w:rsidRDefault="00F47F62" w:rsidP="00E0071D">
      <w:pPr>
        <w:pStyle w:val="Akapitzlist"/>
        <w:numPr>
          <w:ilvl w:val="0"/>
          <w:numId w:val="80"/>
        </w:numPr>
        <w:ind w:right="20"/>
        <w:jc w:val="both"/>
        <w:rPr>
          <w:rFonts w:ascii="Arial" w:eastAsia="Verdana" w:hAnsi="Arial" w:cs="Arial"/>
          <w:sz w:val="22"/>
          <w:szCs w:val="22"/>
        </w:rPr>
      </w:pPr>
      <w:r w:rsidRPr="00EA5A3A">
        <w:rPr>
          <w:rFonts w:ascii="Arial" w:eastAsia="Verdana" w:hAnsi="Arial" w:cs="Arial"/>
          <w:b/>
          <w:sz w:val="22"/>
          <w:szCs w:val="22"/>
        </w:rPr>
        <w:t>Część nr 1:</w:t>
      </w:r>
      <w:r w:rsidR="00E043F6" w:rsidRPr="00EA5A3A">
        <w:rPr>
          <w:rFonts w:ascii="Arial" w:eastAsia="Verdana" w:hAnsi="Arial" w:cs="Arial"/>
          <w:b/>
          <w:sz w:val="22"/>
          <w:szCs w:val="22"/>
        </w:rPr>
        <w:t xml:space="preserve"> </w:t>
      </w:r>
      <w:bookmarkStart w:id="7" w:name="_Hlk70409338"/>
      <w:r w:rsidR="00C92B51" w:rsidRPr="00EA5A3A">
        <w:rPr>
          <w:rFonts w:ascii="Arial" w:eastAsia="Verdana" w:hAnsi="Arial" w:cs="Arial"/>
          <w:sz w:val="22"/>
          <w:szCs w:val="22"/>
        </w:rPr>
        <w:t xml:space="preserve">Wykonawca spełni warunek, jeżeli wykaże, że </w:t>
      </w:r>
      <w:r w:rsidR="00B54EAB" w:rsidRPr="00EA5A3A">
        <w:rPr>
          <w:rFonts w:ascii="Arial" w:eastAsia="Verdana" w:hAnsi="Arial" w:cs="Arial"/>
          <w:sz w:val="22"/>
          <w:szCs w:val="22"/>
        </w:rPr>
        <w:t>nie wcześniej niż w okresie ostatnich</w:t>
      </w:r>
      <w:r w:rsidR="00C92B51" w:rsidRPr="00EA5A3A">
        <w:rPr>
          <w:rFonts w:ascii="Arial" w:eastAsia="Verdana" w:hAnsi="Arial" w:cs="Arial"/>
          <w:sz w:val="22"/>
          <w:szCs w:val="22"/>
        </w:rPr>
        <w:t xml:space="preserve"> </w:t>
      </w:r>
      <w:r w:rsidR="00B54EAB" w:rsidRPr="00EA5A3A">
        <w:rPr>
          <w:rFonts w:ascii="Arial" w:eastAsia="Verdana" w:hAnsi="Arial" w:cs="Arial"/>
          <w:sz w:val="22"/>
          <w:szCs w:val="22"/>
        </w:rPr>
        <w:t>5</w:t>
      </w:r>
      <w:r w:rsidR="00C92B51" w:rsidRPr="00EA5A3A">
        <w:rPr>
          <w:rFonts w:ascii="Arial" w:eastAsia="Verdana" w:hAnsi="Arial" w:cs="Arial"/>
          <w:sz w:val="22"/>
          <w:szCs w:val="22"/>
        </w:rPr>
        <w:t xml:space="preserve"> lat, a jeżeli okres prowadzenia działalności jest krótszy - w tym okresie, wykonał należycie co najmniej </w:t>
      </w:r>
      <w:bookmarkStart w:id="8" w:name="_Hlk63625362"/>
      <w:r w:rsidR="00DB4FB5" w:rsidRPr="00EA5A3A">
        <w:rPr>
          <w:rFonts w:ascii="Arial" w:eastAsia="Verdana" w:hAnsi="Arial" w:cs="Arial"/>
          <w:sz w:val="22"/>
          <w:szCs w:val="22"/>
        </w:rPr>
        <w:t xml:space="preserve">jedną robotę budowlaną, polegającą </w:t>
      </w:r>
      <w:bookmarkStart w:id="9" w:name="_Hlk70409311"/>
      <w:r w:rsidR="00DB4FB5" w:rsidRPr="00EA5A3A">
        <w:rPr>
          <w:rFonts w:ascii="Arial" w:eastAsia="Verdana" w:hAnsi="Arial" w:cs="Arial"/>
          <w:sz w:val="22"/>
          <w:szCs w:val="22"/>
        </w:rPr>
        <w:t xml:space="preserve">na </w:t>
      </w:r>
      <w:bookmarkEnd w:id="8"/>
      <w:r w:rsidR="00E043F6" w:rsidRPr="00EA5A3A">
        <w:rPr>
          <w:rFonts w:ascii="Arial" w:eastAsia="Verdana" w:hAnsi="Arial" w:cs="Arial"/>
          <w:sz w:val="22"/>
          <w:szCs w:val="22"/>
        </w:rPr>
        <w:t>budowie i/lub przebudowie dróg o nawierzch</w:t>
      </w:r>
      <w:r w:rsidR="00757819" w:rsidRPr="00EA5A3A">
        <w:rPr>
          <w:rFonts w:ascii="Arial" w:eastAsia="Verdana" w:hAnsi="Arial" w:cs="Arial"/>
          <w:sz w:val="22"/>
          <w:szCs w:val="22"/>
        </w:rPr>
        <w:t>ni asfaltowej o długości min. 10</w:t>
      </w:r>
      <w:r w:rsidR="00E043F6" w:rsidRPr="00EA5A3A">
        <w:rPr>
          <w:rFonts w:ascii="Arial" w:eastAsia="Verdana" w:hAnsi="Arial" w:cs="Arial"/>
          <w:sz w:val="22"/>
          <w:szCs w:val="22"/>
        </w:rPr>
        <w:t>00 m</w:t>
      </w:r>
      <w:bookmarkEnd w:id="9"/>
      <w:r w:rsidR="00E043F6" w:rsidRPr="00EA5A3A">
        <w:rPr>
          <w:rFonts w:ascii="Arial" w:eastAsia="Verdana" w:hAnsi="Arial" w:cs="Arial"/>
          <w:sz w:val="22"/>
          <w:szCs w:val="22"/>
        </w:rPr>
        <w:t>.</w:t>
      </w:r>
    </w:p>
    <w:p w14:paraId="35BE78CB" w14:textId="69094F2C" w:rsidR="00B13DB8" w:rsidRDefault="00B13DB8" w:rsidP="00B01245">
      <w:pPr>
        <w:ind w:left="1004" w:right="20"/>
        <w:jc w:val="both"/>
        <w:rPr>
          <w:rFonts w:ascii="Arial" w:eastAsia="Verdana" w:hAnsi="Arial" w:cs="Arial"/>
          <w:sz w:val="22"/>
          <w:szCs w:val="22"/>
        </w:rPr>
      </w:pPr>
      <w:r w:rsidRPr="00392C05">
        <w:rPr>
          <w:rFonts w:ascii="Arial" w:eastAsia="Verdana" w:hAnsi="Arial" w:cs="Arial"/>
          <w:sz w:val="22"/>
          <w:szCs w:val="22"/>
        </w:rPr>
        <w:lastRenderedPageBreak/>
        <w:t xml:space="preserve">Warunek zostanie oceniony na podstawie </w:t>
      </w:r>
      <w:r w:rsidR="001247C5" w:rsidRPr="00392C05">
        <w:rPr>
          <w:rFonts w:ascii="Arial" w:eastAsia="Verdana" w:hAnsi="Arial" w:cs="Arial"/>
          <w:sz w:val="22"/>
          <w:szCs w:val="22"/>
        </w:rPr>
        <w:t xml:space="preserve">wykazu </w:t>
      </w:r>
      <w:r w:rsidR="00B54EAB" w:rsidRPr="00392C05">
        <w:rPr>
          <w:rFonts w:ascii="Arial" w:eastAsia="Verdana" w:hAnsi="Arial" w:cs="Arial"/>
          <w:sz w:val="22"/>
          <w:szCs w:val="22"/>
        </w:rPr>
        <w:t>robót budowlanych</w:t>
      </w:r>
      <w:r w:rsidR="001247C5" w:rsidRPr="00392C05">
        <w:rPr>
          <w:rFonts w:ascii="Arial" w:eastAsia="Verdana" w:hAnsi="Arial" w:cs="Arial"/>
          <w:sz w:val="22"/>
          <w:szCs w:val="22"/>
        </w:rPr>
        <w:t xml:space="preserve"> (załącznik </w:t>
      </w:r>
      <w:r w:rsidR="001247C5" w:rsidRPr="00EA5A3A">
        <w:rPr>
          <w:rFonts w:ascii="Arial" w:eastAsia="Verdana" w:hAnsi="Arial" w:cs="Arial"/>
          <w:sz w:val="22"/>
          <w:szCs w:val="22"/>
        </w:rPr>
        <w:t xml:space="preserve">nr </w:t>
      </w:r>
      <w:r w:rsidR="00260812" w:rsidRPr="00EA5A3A">
        <w:rPr>
          <w:rFonts w:ascii="Arial" w:eastAsia="Verdana" w:hAnsi="Arial" w:cs="Arial"/>
          <w:sz w:val="22"/>
          <w:szCs w:val="22"/>
        </w:rPr>
        <w:t>6</w:t>
      </w:r>
      <w:r w:rsidR="001247C5" w:rsidRPr="00EA5A3A">
        <w:rPr>
          <w:rFonts w:ascii="Arial" w:eastAsia="Verdana" w:hAnsi="Arial" w:cs="Arial"/>
          <w:sz w:val="22"/>
          <w:szCs w:val="22"/>
        </w:rPr>
        <w:t xml:space="preserve"> do </w:t>
      </w:r>
      <w:r w:rsidR="001247C5" w:rsidRPr="00392C05">
        <w:rPr>
          <w:rFonts w:ascii="Arial" w:eastAsia="Verdana" w:hAnsi="Arial" w:cs="Arial"/>
          <w:sz w:val="22"/>
          <w:szCs w:val="22"/>
        </w:rPr>
        <w:t xml:space="preserve">SWZ) polegających </w:t>
      </w:r>
      <w:r w:rsidR="00E043F6" w:rsidRPr="00E043F6">
        <w:rPr>
          <w:rFonts w:ascii="Arial" w:eastAsia="Verdana" w:hAnsi="Arial" w:cs="Arial"/>
          <w:sz w:val="22"/>
          <w:szCs w:val="22"/>
        </w:rPr>
        <w:t>na budowie i/lub przebudowie dróg o nawierzchni asfaltowej o długości min. 1</w:t>
      </w:r>
      <w:r w:rsidR="00836227">
        <w:rPr>
          <w:rFonts w:ascii="Arial" w:eastAsia="Verdana" w:hAnsi="Arial" w:cs="Arial"/>
          <w:sz w:val="22"/>
          <w:szCs w:val="22"/>
        </w:rPr>
        <w:t>0</w:t>
      </w:r>
      <w:r w:rsidR="00E043F6" w:rsidRPr="00E043F6">
        <w:rPr>
          <w:rFonts w:ascii="Arial" w:eastAsia="Verdana" w:hAnsi="Arial" w:cs="Arial"/>
          <w:sz w:val="22"/>
          <w:szCs w:val="22"/>
        </w:rPr>
        <w:t>00 m</w:t>
      </w:r>
      <w:r w:rsidR="001247C5" w:rsidRPr="00392C05">
        <w:rPr>
          <w:rFonts w:ascii="Arial" w:eastAsia="Verdana" w:hAnsi="Arial" w:cs="Arial"/>
          <w:sz w:val="22"/>
          <w:szCs w:val="22"/>
        </w:rPr>
        <w:t xml:space="preserve"> wykonanych, </w:t>
      </w:r>
      <w:r w:rsidR="00B54EAB" w:rsidRPr="00392C05">
        <w:rPr>
          <w:rFonts w:ascii="Arial" w:eastAsia="Verdana" w:hAnsi="Arial" w:cs="Arial"/>
          <w:sz w:val="22"/>
          <w:szCs w:val="22"/>
        </w:rPr>
        <w:t>nie wcześniej niż</w:t>
      </w:r>
      <w:r w:rsidR="001247C5" w:rsidRPr="00392C05">
        <w:rPr>
          <w:rFonts w:ascii="Arial" w:eastAsia="Verdana" w:hAnsi="Arial" w:cs="Arial"/>
          <w:sz w:val="22"/>
          <w:szCs w:val="22"/>
        </w:rPr>
        <w:t xml:space="preserve"> okresie ostatnich </w:t>
      </w:r>
      <w:r w:rsidR="00B54EAB" w:rsidRPr="00392C05">
        <w:rPr>
          <w:rFonts w:ascii="Arial" w:eastAsia="Verdana" w:hAnsi="Arial" w:cs="Arial"/>
          <w:sz w:val="22"/>
          <w:szCs w:val="22"/>
        </w:rPr>
        <w:t>5</w:t>
      </w:r>
      <w:r w:rsidR="001247C5" w:rsidRPr="00392C05">
        <w:rPr>
          <w:rFonts w:ascii="Arial" w:eastAsia="Verdana" w:hAnsi="Arial" w:cs="Arial"/>
          <w:sz w:val="22"/>
          <w:szCs w:val="22"/>
        </w:rPr>
        <w:t xml:space="preserve"> lat, </w:t>
      </w:r>
      <w:r w:rsidR="00B54EAB" w:rsidRPr="00392C05">
        <w:rPr>
          <w:rFonts w:ascii="Arial" w:eastAsia="Verdana" w:hAnsi="Arial" w:cs="Arial"/>
          <w:sz w:val="22"/>
          <w:szCs w:val="22"/>
        </w:rPr>
        <w:t>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732331" w:rsidRPr="00392C05">
        <w:rPr>
          <w:rFonts w:ascii="Arial" w:eastAsia="Verdana" w:hAnsi="Arial" w:cs="Arial"/>
          <w:sz w:val="22"/>
          <w:szCs w:val="22"/>
        </w:rPr>
        <w:t xml:space="preserve">. </w:t>
      </w:r>
    </w:p>
    <w:bookmarkEnd w:id="7"/>
    <w:p w14:paraId="7326148D" w14:textId="73DA7406" w:rsidR="00E043F6" w:rsidRPr="00E043F6" w:rsidRDefault="00E043F6" w:rsidP="00E0071D">
      <w:pPr>
        <w:pStyle w:val="Akapitzlist"/>
        <w:numPr>
          <w:ilvl w:val="0"/>
          <w:numId w:val="80"/>
        </w:numPr>
        <w:ind w:right="20"/>
        <w:jc w:val="both"/>
        <w:rPr>
          <w:rFonts w:ascii="Arial" w:eastAsia="Verdana" w:hAnsi="Arial" w:cs="Arial"/>
          <w:sz w:val="22"/>
          <w:szCs w:val="22"/>
        </w:rPr>
      </w:pPr>
      <w:r w:rsidRPr="00E043F6">
        <w:rPr>
          <w:rFonts w:ascii="Arial" w:eastAsia="Verdana" w:hAnsi="Arial" w:cs="Arial"/>
          <w:b/>
          <w:bCs/>
          <w:sz w:val="22"/>
          <w:szCs w:val="22"/>
        </w:rPr>
        <w:t>Część nr 2:</w:t>
      </w:r>
      <w:r>
        <w:rPr>
          <w:rFonts w:ascii="Arial" w:eastAsia="Verdana" w:hAnsi="Arial" w:cs="Arial"/>
          <w:sz w:val="22"/>
          <w:szCs w:val="22"/>
        </w:rPr>
        <w:t xml:space="preserve"> </w:t>
      </w:r>
      <w:r w:rsidRPr="00E043F6">
        <w:rPr>
          <w:rFonts w:ascii="Arial" w:eastAsia="Verdana" w:hAnsi="Arial" w:cs="Arial"/>
          <w:sz w:val="22"/>
          <w:szCs w:val="22"/>
        </w:rPr>
        <w:t xml:space="preserve">Wykonawca spełni warunek, jeżeli wykaże, że nie wcześniej niż w okresie ostatnich 5 lat, a jeżeli okres prowadzenia działalności jest krótszy - w tym okresie, wykonał należycie co najmniej jedną robotę budowlaną, polegającą na budowie i/lub przebudowie dróg o nawierzchni asfaltowej o długości min. </w:t>
      </w:r>
      <w:r>
        <w:rPr>
          <w:rFonts w:ascii="Arial" w:eastAsia="Verdana" w:hAnsi="Arial" w:cs="Arial"/>
          <w:sz w:val="22"/>
          <w:szCs w:val="22"/>
        </w:rPr>
        <w:t>4</w:t>
      </w:r>
      <w:r w:rsidRPr="00E043F6">
        <w:rPr>
          <w:rFonts w:ascii="Arial" w:eastAsia="Verdana" w:hAnsi="Arial" w:cs="Arial"/>
          <w:sz w:val="22"/>
          <w:szCs w:val="22"/>
        </w:rPr>
        <w:t>00 m.</w:t>
      </w:r>
    </w:p>
    <w:p w14:paraId="16EF6487" w14:textId="67BE461E" w:rsidR="00E043F6" w:rsidRPr="00E043F6" w:rsidRDefault="00E043F6" w:rsidP="00E043F6">
      <w:pPr>
        <w:ind w:left="708" w:right="20"/>
        <w:jc w:val="both"/>
        <w:rPr>
          <w:rFonts w:ascii="Arial" w:eastAsia="Verdana" w:hAnsi="Arial" w:cs="Arial"/>
          <w:sz w:val="22"/>
          <w:szCs w:val="22"/>
        </w:rPr>
      </w:pPr>
      <w:r w:rsidRPr="00E043F6">
        <w:rPr>
          <w:rFonts w:ascii="Arial" w:eastAsia="Verdana" w:hAnsi="Arial" w:cs="Arial"/>
          <w:sz w:val="22"/>
          <w:szCs w:val="22"/>
        </w:rPr>
        <w:t>Warunek zostanie oceniony na podstawie wykazu robót budowlanych (załącznik</w:t>
      </w:r>
      <w:r w:rsidRPr="00EA5A3A">
        <w:rPr>
          <w:rFonts w:ascii="Arial" w:eastAsia="Verdana" w:hAnsi="Arial" w:cs="Arial"/>
          <w:sz w:val="22"/>
          <w:szCs w:val="22"/>
        </w:rPr>
        <w:t xml:space="preserve"> nr </w:t>
      </w:r>
      <w:r w:rsidR="003E4A4E" w:rsidRPr="00EA5A3A">
        <w:rPr>
          <w:rFonts w:ascii="Arial" w:eastAsia="Verdana" w:hAnsi="Arial" w:cs="Arial"/>
          <w:sz w:val="22"/>
          <w:szCs w:val="22"/>
        </w:rPr>
        <w:t>6</w:t>
      </w:r>
      <w:r w:rsidRPr="00EA5A3A">
        <w:rPr>
          <w:rFonts w:ascii="Arial" w:eastAsia="Verdana" w:hAnsi="Arial" w:cs="Arial"/>
          <w:sz w:val="22"/>
          <w:szCs w:val="22"/>
        </w:rPr>
        <w:t xml:space="preserve"> </w:t>
      </w:r>
      <w:r w:rsidRPr="00E043F6">
        <w:rPr>
          <w:rFonts w:ascii="Arial" w:eastAsia="Verdana" w:hAnsi="Arial" w:cs="Arial"/>
          <w:sz w:val="22"/>
          <w:szCs w:val="22"/>
        </w:rPr>
        <w:t xml:space="preserve">do SWZ) polegających na budowie i/lub przebudowie dróg o nawierzchni asfaltowej o długości min. </w:t>
      </w:r>
      <w:r>
        <w:rPr>
          <w:rFonts w:ascii="Arial" w:eastAsia="Verdana" w:hAnsi="Arial" w:cs="Arial"/>
          <w:sz w:val="22"/>
          <w:szCs w:val="22"/>
        </w:rPr>
        <w:t>4</w:t>
      </w:r>
      <w:r w:rsidRPr="00E043F6">
        <w:rPr>
          <w:rFonts w:ascii="Arial" w:eastAsia="Verdana" w:hAnsi="Arial" w:cs="Arial"/>
          <w:sz w:val="22"/>
          <w:szCs w:val="22"/>
        </w:rPr>
        <w:t xml:space="preserve">00 m wykonanych, nie wcześniej niż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526654CF" w14:textId="78F059E5" w:rsidR="00E043F6" w:rsidRPr="00E043F6" w:rsidRDefault="00E043F6" w:rsidP="00E043F6">
      <w:pPr>
        <w:pStyle w:val="Akapitzlist"/>
        <w:ind w:left="1724" w:right="20"/>
        <w:jc w:val="both"/>
        <w:rPr>
          <w:rFonts w:ascii="Arial" w:eastAsia="Verdana" w:hAnsi="Arial" w:cs="Arial"/>
          <w:sz w:val="22"/>
          <w:szCs w:val="22"/>
        </w:rPr>
      </w:pPr>
    </w:p>
    <w:p w14:paraId="2D2078D2" w14:textId="161A4DAA" w:rsidR="00E043F6" w:rsidRPr="00E043F6" w:rsidRDefault="00E043F6" w:rsidP="00654CD4">
      <w:pPr>
        <w:pStyle w:val="Akapitzlist"/>
        <w:numPr>
          <w:ilvl w:val="0"/>
          <w:numId w:val="20"/>
        </w:numPr>
        <w:tabs>
          <w:tab w:val="clear" w:pos="1098"/>
        </w:tabs>
        <w:ind w:left="284" w:hanging="284"/>
        <w:jc w:val="both"/>
        <w:rPr>
          <w:rFonts w:ascii="Arial" w:hAnsi="Arial" w:cs="Arial"/>
          <w:bCs/>
          <w:sz w:val="22"/>
          <w:szCs w:val="22"/>
        </w:rPr>
      </w:pPr>
      <w:r w:rsidRPr="00E043F6">
        <w:rPr>
          <w:rFonts w:ascii="Arial" w:hAnsi="Arial" w:cs="Arial"/>
          <w:bCs/>
          <w:sz w:val="22"/>
          <w:szCs w:val="22"/>
        </w:rPr>
        <w:t>Zamawiający, w stosunku do Wykonawców wspólnie ubiegających się o udzielenie zamówienia, w odniesieniu do warunku dotyczącego zdolności technicznej lub zawodowej dopuszcza łączne spełnianie warunku przez Wykonawców.</w:t>
      </w:r>
    </w:p>
    <w:p w14:paraId="672CE021" w14:textId="2BCB30EB" w:rsidR="00C92B51" w:rsidRPr="00392C05" w:rsidRDefault="00C92B51" w:rsidP="00654CD4">
      <w:pPr>
        <w:pStyle w:val="Akapitzlist"/>
        <w:numPr>
          <w:ilvl w:val="0"/>
          <w:numId w:val="20"/>
        </w:numPr>
        <w:tabs>
          <w:tab w:val="clear" w:pos="1098"/>
        </w:tabs>
        <w:ind w:left="284" w:hanging="284"/>
        <w:jc w:val="both"/>
        <w:rPr>
          <w:rFonts w:ascii="Arial" w:hAnsi="Arial" w:cs="Arial"/>
          <w:bCs/>
          <w:sz w:val="22"/>
          <w:szCs w:val="22"/>
        </w:rPr>
      </w:pPr>
      <w:r w:rsidRPr="00392C05">
        <w:rPr>
          <w:rFonts w:ascii="Arial" w:hAnsi="Arial" w:cs="Arial"/>
          <w:sz w:val="22"/>
          <w:szCs w:val="22"/>
        </w:rPr>
        <w:t xml:space="preserve">Zamawiający może na każdym etapie postępowania, uznać, że </w:t>
      </w:r>
      <w:r w:rsidR="00112157" w:rsidRPr="00392C05">
        <w:rPr>
          <w:rFonts w:ascii="Arial" w:hAnsi="Arial" w:cs="Arial"/>
          <w:sz w:val="22"/>
          <w:szCs w:val="22"/>
        </w:rPr>
        <w:t>W</w:t>
      </w:r>
      <w:r w:rsidRPr="00392C05">
        <w:rPr>
          <w:rFonts w:ascii="Arial" w:hAnsi="Arial" w:cs="Arial"/>
          <w:sz w:val="22"/>
          <w:szCs w:val="22"/>
        </w:rPr>
        <w:t xml:space="preserve">ykonawca nie posiada wymaganych zdolności, jeżeli posiadanie przez </w:t>
      </w:r>
      <w:r w:rsidR="00112157" w:rsidRPr="00392C05">
        <w:rPr>
          <w:rFonts w:ascii="Arial" w:hAnsi="Arial" w:cs="Arial"/>
          <w:sz w:val="22"/>
          <w:szCs w:val="22"/>
        </w:rPr>
        <w:t>W</w:t>
      </w:r>
      <w:r w:rsidRPr="00392C05">
        <w:rPr>
          <w:rFonts w:ascii="Arial" w:hAnsi="Arial" w:cs="Arial"/>
          <w:sz w:val="22"/>
          <w:szCs w:val="22"/>
        </w:rPr>
        <w:t xml:space="preserve">ykonawcę sprzecznych interesów, w szczególności zaangażowanie zasobów technicznych lub zawodowych </w:t>
      </w:r>
      <w:r w:rsidR="00112157" w:rsidRPr="00392C05">
        <w:rPr>
          <w:rFonts w:ascii="Arial" w:hAnsi="Arial" w:cs="Arial"/>
          <w:sz w:val="22"/>
          <w:szCs w:val="22"/>
        </w:rPr>
        <w:t>W</w:t>
      </w:r>
      <w:r w:rsidRPr="00392C05">
        <w:rPr>
          <w:rFonts w:ascii="Arial" w:hAnsi="Arial" w:cs="Arial"/>
          <w:sz w:val="22"/>
          <w:szCs w:val="22"/>
        </w:rPr>
        <w:t xml:space="preserve">ykonawcy w inne przedsięwzięcia gospodarcze </w:t>
      </w:r>
      <w:r w:rsidR="00112157" w:rsidRPr="00392C05">
        <w:rPr>
          <w:rFonts w:ascii="Arial" w:hAnsi="Arial" w:cs="Arial"/>
          <w:sz w:val="22"/>
          <w:szCs w:val="22"/>
        </w:rPr>
        <w:t>W</w:t>
      </w:r>
      <w:r w:rsidRPr="00392C05">
        <w:rPr>
          <w:rFonts w:ascii="Arial" w:hAnsi="Arial" w:cs="Arial"/>
          <w:sz w:val="22"/>
          <w:szCs w:val="22"/>
        </w:rPr>
        <w:t>ykonawcy może mieć negatywny wpływ na realizację zamówienia.</w:t>
      </w:r>
    </w:p>
    <w:p w14:paraId="3F9F50C4" w14:textId="77777777" w:rsidR="00C92B51" w:rsidRPr="00392C05" w:rsidRDefault="00C92B51" w:rsidP="00B31647">
      <w:pPr>
        <w:numPr>
          <w:ilvl w:val="0"/>
          <w:numId w:val="1"/>
        </w:numPr>
        <w:pBdr>
          <w:bottom w:val="double" w:sz="4" w:space="1" w:color="auto"/>
        </w:pBdr>
        <w:shd w:val="clear" w:color="auto" w:fill="DAEEF3"/>
        <w:tabs>
          <w:tab w:val="left" w:pos="567"/>
        </w:tabs>
        <w:spacing w:before="360" w:after="40"/>
        <w:ind w:left="283" w:hanging="283"/>
        <w:jc w:val="both"/>
        <w:rPr>
          <w:rFonts w:ascii="Arial" w:hAnsi="Arial" w:cs="Arial"/>
          <w:iCs/>
          <w:sz w:val="22"/>
          <w:szCs w:val="22"/>
        </w:rPr>
      </w:pPr>
      <w:r w:rsidRPr="00392C05">
        <w:rPr>
          <w:rFonts w:ascii="Arial" w:hAnsi="Arial" w:cs="Arial"/>
          <w:b/>
          <w:sz w:val="22"/>
          <w:szCs w:val="22"/>
        </w:rPr>
        <w:t>PODSTAWY WYKLUCZENIA Z POSTĘPOWANIA</w:t>
      </w:r>
    </w:p>
    <w:p w14:paraId="5DEA55EE" w14:textId="77777777" w:rsidR="00B31647" w:rsidRPr="00392C05" w:rsidRDefault="00C92B51" w:rsidP="00654CD4">
      <w:pPr>
        <w:pStyle w:val="Akapitzlist"/>
        <w:numPr>
          <w:ilvl w:val="0"/>
          <w:numId w:val="21"/>
        </w:numPr>
        <w:spacing w:before="240"/>
        <w:ind w:left="284" w:hanging="284"/>
        <w:jc w:val="both"/>
        <w:rPr>
          <w:rFonts w:ascii="Arial" w:eastAsia="Verdana" w:hAnsi="Arial" w:cs="Arial"/>
          <w:sz w:val="22"/>
          <w:szCs w:val="22"/>
        </w:rPr>
      </w:pPr>
      <w:r w:rsidRPr="00392C05">
        <w:rPr>
          <w:rFonts w:ascii="Arial" w:eastAsia="Verdana" w:hAnsi="Arial" w:cs="Arial"/>
          <w:sz w:val="22"/>
          <w:szCs w:val="22"/>
        </w:rPr>
        <w:t>Z postępowania o udzielenie zamówienia wyklucza się Wykonawców, w stosunku do których zachodzi którakolwiek z okoliczności wskazanych:</w:t>
      </w:r>
    </w:p>
    <w:p w14:paraId="01EF666E" w14:textId="4112378A" w:rsidR="00B31647" w:rsidRDefault="00C92B51" w:rsidP="00654CD4">
      <w:pPr>
        <w:pStyle w:val="Akapitzlist"/>
        <w:numPr>
          <w:ilvl w:val="0"/>
          <w:numId w:val="22"/>
        </w:numPr>
        <w:spacing w:before="240"/>
        <w:jc w:val="both"/>
        <w:rPr>
          <w:rFonts w:ascii="Arial" w:eastAsia="Verdana" w:hAnsi="Arial" w:cs="Arial"/>
          <w:sz w:val="22"/>
          <w:szCs w:val="22"/>
        </w:rPr>
      </w:pPr>
      <w:r w:rsidRPr="00392C05">
        <w:rPr>
          <w:rFonts w:ascii="Arial" w:eastAsia="Verdana" w:hAnsi="Arial" w:cs="Arial"/>
          <w:sz w:val="22"/>
          <w:szCs w:val="22"/>
        </w:rPr>
        <w:t xml:space="preserve">w art. 108 ust. 1 </w:t>
      </w:r>
      <w:r w:rsidR="00B31647" w:rsidRPr="00392C05">
        <w:rPr>
          <w:rFonts w:ascii="Arial" w:eastAsia="Verdana" w:hAnsi="Arial" w:cs="Arial"/>
          <w:sz w:val="22"/>
          <w:szCs w:val="22"/>
        </w:rPr>
        <w:t>ustawy Pzp</w:t>
      </w:r>
      <w:r w:rsidR="00E043F6">
        <w:rPr>
          <w:rFonts w:ascii="Arial" w:eastAsia="Verdana" w:hAnsi="Arial" w:cs="Arial"/>
          <w:sz w:val="22"/>
          <w:szCs w:val="22"/>
        </w:rPr>
        <w:t>:</w:t>
      </w:r>
    </w:p>
    <w:p w14:paraId="3037C380" w14:textId="6653C7BC" w:rsidR="00E043F6" w:rsidRDefault="00E043F6" w:rsidP="00E0071D">
      <w:pPr>
        <w:pStyle w:val="Akapitzlist"/>
        <w:numPr>
          <w:ilvl w:val="0"/>
          <w:numId w:val="81"/>
        </w:numPr>
        <w:spacing w:before="240"/>
        <w:jc w:val="both"/>
        <w:rPr>
          <w:rFonts w:ascii="Arial" w:eastAsia="Verdana" w:hAnsi="Arial" w:cs="Arial"/>
          <w:sz w:val="22"/>
          <w:szCs w:val="22"/>
        </w:rPr>
      </w:pPr>
      <w:r w:rsidRPr="00E043F6">
        <w:rPr>
          <w:rFonts w:ascii="Arial" w:eastAsia="Verdana" w:hAnsi="Arial" w:cs="Arial"/>
          <w:sz w:val="22"/>
          <w:szCs w:val="22"/>
        </w:rPr>
        <w:t>będącego osobą fizyczną, którego prawomocnie skazano za przestępstwo:</w:t>
      </w:r>
    </w:p>
    <w:p w14:paraId="29990BD7" w14:textId="77777777" w:rsidR="00E043F6" w:rsidRDefault="00E043F6" w:rsidP="00E0071D">
      <w:pPr>
        <w:pStyle w:val="Akapitzlist"/>
        <w:numPr>
          <w:ilvl w:val="0"/>
          <w:numId w:val="82"/>
        </w:numPr>
        <w:spacing w:before="240"/>
        <w:jc w:val="both"/>
        <w:rPr>
          <w:rFonts w:ascii="Arial" w:eastAsia="Verdana" w:hAnsi="Arial" w:cs="Arial"/>
          <w:sz w:val="22"/>
          <w:szCs w:val="22"/>
        </w:rPr>
      </w:pPr>
      <w:r w:rsidRPr="00E043F6">
        <w:rPr>
          <w:rFonts w:ascii="Arial" w:eastAsia="Verdana" w:hAnsi="Arial" w:cs="Arial"/>
          <w:sz w:val="22"/>
          <w:szCs w:val="22"/>
        </w:rPr>
        <w:t>udziału w zorganizowanej grupie przestępczej albo związku mającym na celu popełnienie przestępstwa lub przestępstwa skarbowego, o którym mowa w art. 258 Kodeksu karnego,</w:t>
      </w:r>
    </w:p>
    <w:p w14:paraId="3D875F81" w14:textId="77777777" w:rsidR="00E043F6" w:rsidRDefault="00E043F6" w:rsidP="00E0071D">
      <w:pPr>
        <w:pStyle w:val="Akapitzlist"/>
        <w:numPr>
          <w:ilvl w:val="0"/>
          <w:numId w:val="82"/>
        </w:numPr>
        <w:spacing w:before="240"/>
        <w:jc w:val="both"/>
        <w:rPr>
          <w:rFonts w:ascii="Arial" w:eastAsia="Verdana" w:hAnsi="Arial" w:cs="Arial"/>
          <w:sz w:val="22"/>
          <w:szCs w:val="22"/>
        </w:rPr>
      </w:pPr>
      <w:r w:rsidRPr="00E043F6">
        <w:rPr>
          <w:rFonts w:ascii="Arial" w:eastAsia="Verdana" w:hAnsi="Arial" w:cs="Arial"/>
          <w:sz w:val="22"/>
          <w:szCs w:val="22"/>
        </w:rPr>
        <w:t>handlu ludźmi, o którym mowa w art. 189a Kodeksu karnego,</w:t>
      </w:r>
    </w:p>
    <w:p w14:paraId="52EDB7CC" w14:textId="77777777" w:rsidR="00E043F6" w:rsidRDefault="00E043F6" w:rsidP="00E0071D">
      <w:pPr>
        <w:pStyle w:val="Akapitzlist"/>
        <w:numPr>
          <w:ilvl w:val="0"/>
          <w:numId w:val="82"/>
        </w:numPr>
        <w:spacing w:before="240"/>
        <w:jc w:val="both"/>
        <w:rPr>
          <w:rFonts w:ascii="Arial" w:eastAsia="Verdana" w:hAnsi="Arial" w:cs="Arial"/>
          <w:sz w:val="22"/>
          <w:szCs w:val="22"/>
        </w:rPr>
      </w:pPr>
      <w:r w:rsidRPr="00E043F6">
        <w:rPr>
          <w:rFonts w:ascii="Arial" w:eastAsia="Verdana" w:hAnsi="Arial" w:cs="Arial"/>
          <w:sz w:val="22"/>
          <w:szCs w:val="22"/>
        </w:rPr>
        <w:t>o którym mowa w art. 228-230a, art. 250a Kodeksu karnego lub w art. 46 lub art. 48 ustawy z dnia 25 czerwca 2010 r. o sporcie,</w:t>
      </w:r>
    </w:p>
    <w:p w14:paraId="7D9855B4" w14:textId="77777777" w:rsidR="00E043F6" w:rsidRDefault="00E043F6" w:rsidP="00E0071D">
      <w:pPr>
        <w:pStyle w:val="Akapitzlist"/>
        <w:numPr>
          <w:ilvl w:val="0"/>
          <w:numId w:val="82"/>
        </w:numPr>
        <w:spacing w:before="240"/>
        <w:jc w:val="both"/>
        <w:rPr>
          <w:rFonts w:ascii="Arial" w:eastAsia="Verdana" w:hAnsi="Arial" w:cs="Arial"/>
          <w:sz w:val="22"/>
          <w:szCs w:val="22"/>
        </w:rPr>
      </w:pPr>
      <w:r w:rsidRPr="00E043F6">
        <w:rPr>
          <w:rFonts w:ascii="Arial" w:eastAsia="Verdana" w:hAnsi="Arial" w:cs="Arial"/>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32D62A" w14:textId="77777777" w:rsidR="00E043F6" w:rsidRDefault="00E043F6" w:rsidP="00E0071D">
      <w:pPr>
        <w:pStyle w:val="Akapitzlist"/>
        <w:numPr>
          <w:ilvl w:val="0"/>
          <w:numId w:val="82"/>
        </w:numPr>
        <w:spacing w:before="240"/>
        <w:jc w:val="both"/>
        <w:rPr>
          <w:rFonts w:ascii="Arial" w:eastAsia="Verdana" w:hAnsi="Arial" w:cs="Arial"/>
          <w:sz w:val="22"/>
          <w:szCs w:val="22"/>
        </w:rPr>
      </w:pPr>
      <w:r w:rsidRPr="00E043F6">
        <w:rPr>
          <w:rFonts w:ascii="Arial" w:eastAsia="Verdana" w:hAnsi="Arial" w:cs="Arial"/>
          <w:sz w:val="22"/>
          <w:szCs w:val="22"/>
        </w:rPr>
        <w:lastRenderedPageBreak/>
        <w:t>o charakterze terrorystycznym, o którym mowa w art. 115 § 20 Kodeksu karnego, lub mające na celu popełnienie tego przestępstwa,</w:t>
      </w:r>
    </w:p>
    <w:p w14:paraId="2E0E7E47" w14:textId="77777777" w:rsidR="00E043F6" w:rsidRDefault="00E043F6" w:rsidP="00E0071D">
      <w:pPr>
        <w:pStyle w:val="Akapitzlist"/>
        <w:numPr>
          <w:ilvl w:val="0"/>
          <w:numId w:val="82"/>
        </w:numPr>
        <w:spacing w:before="240"/>
        <w:jc w:val="both"/>
        <w:rPr>
          <w:rFonts w:ascii="Arial" w:eastAsia="Verdana" w:hAnsi="Arial" w:cs="Arial"/>
          <w:sz w:val="22"/>
          <w:szCs w:val="22"/>
        </w:rPr>
      </w:pPr>
      <w:r w:rsidRPr="00E043F6">
        <w:rPr>
          <w:rFonts w:ascii="Arial" w:eastAsia="Verdana" w:hAnsi="Arial" w:cs="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E8753FD" w14:textId="77777777" w:rsidR="00E043F6" w:rsidRDefault="00E043F6" w:rsidP="00E0071D">
      <w:pPr>
        <w:pStyle w:val="Akapitzlist"/>
        <w:numPr>
          <w:ilvl w:val="0"/>
          <w:numId w:val="82"/>
        </w:numPr>
        <w:spacing w:before="240"/>
        <w:jc w:val="both"/>
        <w:rPr>
          <w:rFonts w:ascii="Arial" w:eastAsia="Verdana" w:hAnsi="Arial" w:cs="Arial"/>
          <w:sz w:val="22"/>
          <w:szCs w:val="22"/>
        </w:rPr>
      </w:pPr>
      <w:r w:rsidRPr="00E043F6">
        <w:rPr>
          <w:rFonts w:ascii="Arial" w:eastAsia="Verdana" w:hAnsi="Arial" w:cs="Arial"/>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0350861" w14:textId="77777777" w:rsidR="00E043F6" w:rsidRDefault="00E043F6" w:rsidP="00E0071D">
      <w:pPr>
        <w:pStyle w:val="Akapitzlist"/>
        <w:numPr>
          <w:ilvl w:val="0"/>
          <w:numId w:val="82"/>
        </w:numPr>
        <w:spacing w:before="240"/>
        <w:jc w:val="both"/>
        <w:rPr>
          <w:rFonts w:ascii="Arial" w:eastAsia="Verdana" w:hAnsi="Arial" w:cs="Arial"/>
          <w:sz w:val="22"/>
          <w:szCs w:val="22"/>
        </w:rPr>
      </w:pPr>
      <w:r w:rsidRPr="00E043F6">
        <w:rPr>
          <w:rFonts w:ascii="Arial" w:eastAsia="Verdana" w:hAnsi="Arial" w:cs="Arial"/>
          <w:sz w:val="22"/>
          <w:szCs w:val="22"/>
        </w:rPr>
        <w:t>o którym mowa w art. 9 ust. 1 i 3 lub art. 10 ustawy z dnia 15 czerwca 2012 r. o skutkach powierzania wykonywania pracy cudzoziemcom przebywającym wbrew przepisom na terytorium Rzeczypospolitej Polskiej</w:t>
      </w:r>
    </w:p>
    <w:p w14:paraId="6E92A6A3" w14:textId="6F183EFB" w:rsidR="00E043F6" w:rsidRPr="00E043F6" w:rsidRDefault="00E043F6" w:rsidP="00E043F6">
      <w:pPr>
        <w:spacing w:before="240"/>
        <w:ind w:left="1769"/>
        <w:jc w:val="both"/>
        <w:rPr>
          <w:rFonts w:ascii="Arial" w:eastAsia="Verdana" w:hAnsi="Arial" w:cs="Arial"/>
          <w:sz w:val="22"/>
          <w:szCs w:val="22"/>
        </w:rPr>
      </w:pPr>
      <w:r w:rsidRPr="00E043F6">
        <w:rPr>
          <w:rFonts w:ascii="Arial" w:eastAsia="Verdana" w:hAnsi="Arial" w:cs="Arial"/>
          <w:sz w:val="22"/>
          <w:szCs w:val="22"/>
        </w:rPr>
        <w:t>- lub za odpowiedni czyn zabroniony określony w przepisach prawa obcego;</w:t>
      </w:r>
    </w:p>
    <w:p w14:paraId="6C81BECC" w14:textId="77777777" w:rsidR="00E043F6" w:rsidRDefault="00E043F6" w:rsidP="00E0071D">
      <w:pPr>
        <w:pStyle w:val="Akapitzlist"/>
        <w:numPr>
          <w:ilvl w:val="0"/>
          <w:numId w:val="81"/>
        </w:numPr>
        <w:spacing w:before="240"/>
        <w:jc w:val="both"/>
        <w:rPr>
          <w:rFonts w:ascii="Arial" w:eastAsia="Verdana" w:hAnsi="Arial" w:cs="Arial"/>
          <w:sz w:val="22"/>
          <w:szCs w:val="22"/>
        </w:rPr>
      </w:pPr>
      <w:r w:rsidRPr="00E043F6">
        <w:rPr>
          <w:rFonts w:ascii="Arial" w:eastAsia="Verdana" w:hAnsi="Arial"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lit. a;</w:t>
      </w:r>
    </w:p>
    <w:p w14:paraId="1B196547" w14:textId="77777777" w:rsidR="00E043F6" w:rsidRDefault="00E043F6" w:rsidP="00E0071D">
      <w:pPr>
        <w:pStyle w:val="Akapitzlist"/>
        <w:numPr>
          <w:ilvl w:val="0"/>
          <w:numId w:val="81"/>
        </w:numPr>
        <w:spacing w:before="240"/>
        <w:jc w:val="both"/>
        <w:rPr>
          <w:rFonts w:ascii="Arial" w:eastAsia="Verdana" w:hAnsi="Arial" w:cs="Arial"/>
          <w:sz w:val="22"/>
          <w:szCs w:val="22"/>
        </w:rPr>
      </w:pPr>
      <w:r w:rsidRPr="00E043F6">
        <w:rPr>
          <w:rFonts w:ascii="Arial" w:eastAsia="Verdana" w:hAnsi="Arial" w:cs="Arial"/>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A8C591" w14:textId="77777777" w:rsidR="00E043F6" w:rsidRDefault="00E043F6" w:rsidP="00E0071D">
      <w:pPr>
        <w:pStyle w:val="Akapitzlist"/>
        <w:numPr>
          <w:ilvl w:val="0"/>
          <w:numId w:val="81"/>
        </w:numPr>
        <w:spacing w:before="240"/>
        <w:jc w:val="both"/>
        <w:rPr>
          <w:rFonts w:ascii="Arial" w:eastAsia="Verdana" w:hAnsi="Arial" w:cs="Arial"/>
          <w:sz w:val="22"/>
          <w:szCs w:val="22"/>
        </w:rPr>
      </w:pPr>
      <w:r w:rsidRPr="00E043F6">
        <w:rPr>
          <w:rFonts w:ascii="Arial" w:eastAsia="Verdana" w:hAnsi="Arial" w:cs="Arial"/>
          <w:sz w:val="22"/>
          <w:szCs w:val="22"/>
        </w:rPr>
        <w:t>wobec którego prawomocnie orzeczono zakaz ubiegania się o zamówienia publiczne;</w:t>
      </w:r>
    </w:p>
    <w:p w14:paraId="76251947" w14:textId="0847B747" w:rsidR="00E043F6" w:rsidRDefault="00E043F6" w:rsidP="00E0071D">
      <w:pPr>
        <w:pStyle w:val="Akapitzlist"/>
        <w:numPr>
          <w:ilvl w:val="0"/>
          <w:numId w:val="81"/>
        </w:numPr>
        <w:spacing w:before="240"/>
        <w:jc w:val="both"/>
        <w:rPr>
          <w:rFonts w:ascii="Arial" w:eastAsia="Verdana" w:hAnsi="Arial" w:cs="Arial"/>
          <w:sz w:val="22"/>
          <w:szCs w:val="22"/>
        </w:rPr>
      </w:pPr>
      <w:r w:rsidRPr="00E043F6">
        <w:rPr>
          <w:rFonts w:ascii="Arial" w:eastAsia="Verdana" w:hAnsi="Arial" w:cs="Arial"/>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2E970B0" w14:textId="5261346D" w:rsidR="00E043F6" w:rsidRPr="00E043F6" w:rsidRDefault="00E043F6" w:rsidP="00E0071D">
      <w:pPr>
        <w:pStyle w:val="Akapitzlist"/>
        <w:numPr>
          <w:ilvl w:val="0"/>
          <w:numId w:val="81"/>
        </w:numPr>
        <w:spacing w:before="240"/>
        <w:jc w:val="both"/>
        <w:rPr>
          <w:rFonts w:ascii="Arial" w:eastAsia="Verdana" w:hAnsi="Arial" w:cs="Arial"/>
          <w:sz w:val="22"/>
          <w:szCs w:val="22"/>
        </w:rPr>
      </w:pPr>
      <w:r w:rsidRPr="00E043F6">
        <w:rPr>
          <w:rFonts w:ascii="Arial" w:eastAsia="Verdana" w:hAnsi="Arial" w:cs="Arial"/>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8392AB4" w14:textId="77777777" w:rsidR="00B31647" w:rsidRPr="00392C05" w:rsidRDefault="00C92B51" w:rsidP="00654CD4">
      <w:pPr>
        <w:pStyle w:val="Akapitzlist"/>
        <w:numPr>
          <w:ilvl w:val="0"/>
          <w:numId w:val="22"/>
        </w:numPr>
        <w:spacing w:before="240"/>
        <w:jc w:val="both"/>
        <w:rPr>
          <w:rFonts w:ascii="Arial" w:eastAsia="Verdana" w:hAnsi="Arial" w:cs="Arial"/>
          <w:sz w:val="22"/>
          <w:szCs w:val="22"/>
        </w:rPr>
      </w:pPr>
      <w:r w:rsidRPr="00392C05">
        <w:rPr>
          <w:rFonts w:ascii="Arial" w:eastAsia="Verdana" w:hAnsi="Arial" w:cs="Arial"/>
          <w:sz w:val="22"/>
          <w:szCs w:val="22"/>
        </w:rPr>
        <w:t>w art. 109 ust. 1 pkt</w:t>
      </w:r>
      <w:r w:rsidR="00732331" w:rsidRPr="00392C05">
        <w:rPr>
          <w:rFonts w:ascii="Arial" w:eastAsia="Verdana" w:hAnsi="Arial" w:cs="Arial"/>
          <w:sz w:val="22"/>
          <w:szCs w:val="22"/>
        </w:rPr>
        <w:t xml:space="preserve"> </w:t>
      </w:r>
      <w:r w:rsidRPr="00392C05">
        <w:rPr>
          <w:rFonts w:ascii="Arial" w:eastAsia="Verdana" w:hAnsi="Arial" w:cs="Arial"/>
          <w:sz w:val="22"/>
          <w:szCs w:val="22"/>
        </w:rPr>
        <w:t>4</w:t>
      </w:r>
      <w:r w:rsidR="00B31647" w:rsidRPr="00392C05">
        <w:rPr>
          <w:rFonts w:ascii="Arial" w:eastAsia="Verdana" w:hAnsi="Arial" w:cs="Arial"/>
          <w:sz w:val="22"/>
          <w:szCs w:val="22"/>
        </w:rPr>
        <w:t xml:space="preserve"> ustawy Pzp, tj.:</w:t>
      </w:r>
    </w:p>
    <w:p w14:paraId="242823B2" w14:textId="77777777" w:rsidR="006E242F" w:rsidRPr="00392C05" w:rsidRDefault="00C92B51" w:rsidP="00E043F6">
      <w:pPr>
        <w:pStyle w:val="Akapitzlist"/>
        <w:numPr>
          <w:ilvl w:val="0"/>
          <w:numId w:val="23"/>
        </w:numPr>
        <w:spacing w:before="240"/>
        <w:ind w:left="1418"/>
        <w:jc w:val="both"/>
        <w:rPr>
          <w:rFonts w:ascii="Arial" w:eastAsia="Verdana" w:hAnsi="Arial" w:cs="Arial"/>
          <w:sz w:val="22"/>
          <w:szCs w:val="22"/>
        </w:rPr>
      </w:pPr>
      <w:r w:rsidRPr="00392C05">
        <w:rPr>
          <w:rFonts w:ascii="Arial" w:hAnsi="Arial"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225342" w:rsidRPr="00392C05">
        <w:rPr>
          <w:rFonts w:ascii="Arial" w:hAnsi="Arial" w:cs="Arial"/>
          <w:bCs/>
          <w:kern w:val="32"/>
          <w:sz w:val="22"/>
          <w:szCs w:val="22"/>
        </w:rPr>
        <w:t>.</w:t>
      </w:r>
    </w:p>
    <w:p w14:paraId="32EE2826" w14:textId="77777777" w:rsidR="00C92B51" w:rsidRPr="00392C05" w:rsidRDefault="00C92B51" w:rsidP="00654CD4">
      <w:pPr>
        <w:pStyle w:val="Akapitzlist"/>
        <w:numPr>
          <w:ilvl w:val="0"/>
          <w:numId w:val="21"/>
        </w:numPr>
        <w:spacing w:before="240"/>
        <w:ind w:left="284" w:hanging="284"/>
        <w:jc w:val="both"/>
        <w:rPr>
          <w:rFonts w:ascii="Arial" w:eastAsia="Verdana" w:hAnsi="Arial" w:cs="Arial"/>
          <w:sz w:val="22"/>
          <w:szCs w:val="22"/>
        </w:rPr>
      </w:pPr>
      <w:r w:rsidRPr="00392C05">
        <w:rPr>
          <w:rFonts w:ascii="Arial" w:eastAsia="Verdana" w:hAnsi="Arial" w:cs="Arial"/>
          <w:sz w:val="22"/>
          <w:szCs w:val="22"/>
        </w:rPr>
        <w:t xml:space="preserve">Wykluczenie Wykonawcy następuje zgodnie z art. 111 </w:t>
      </w:r>
      <w:r w:rsidR="00732331" w:rsidRPr="00392C05">
        <w:rPr>
          <w:rFonts w:ascii="Arial" w:eastAsia="Verdana" w:hAnsi="Arial" w:cs="Arial"/>
          <w:sz w:val="22"/>
          <w:szCs w:val="22"/>
        </w:rPr>
        <w:t xml:space="preserve">ustawy Pzp. </w:t>
      </w:r>
      <w:r w:rsidRPr="00392C05">
        <w:rPr>
          <w:rFonts w:ascii="Arial" w:eastAsia="Verdana" w:hAnsi="Arial" w:cs="Arial"/>
          <w:sz w:val="22"/>
          <w:szCs w:val="22"/>
        </w:rPr>
        <w:t xml:space="preserve"> </w:t>
      </w:r>
    </w:p>
    <w:p w14:paraId="75871464" w14:textId="77777777" w:rsidR="00C92B51" w:rsidRPr="00392C05" w:rsidRDefault="00C92B51" w:rsidP="00B31647">
      <w:pPr>
        <w:numPr>
          <w:ilvl w:val="0"/>
          <w:numId w:val="1"/>
        </w:numPr>
        <w:pBdr>
          <w:bottom w:val="double" w:sz="4" w:space="1" w:color="auto"/>
        </w:pBdr>
        <w:shd w:val="clear" w:color="auto" w:fill="DAEEF3"/>
        <w:tabs>
          <w:tab w:val="left" w:pos="567"/>
        </w:tabs>
        <w:spacing w:before="360" w:after="40"/>
        <w:ind w:left="284" w:hanging="284"/>
        <w:jc w:val="both"/>
        <w:rPr>
          <w:rFonts w:ascii="Arial" w:hAnsi="Arial" w:cs="Arial"/>
          <w:bCs/>
          <w:sz w:val="22"/>
          <w:szCs w:val="22"/>
        </w:rPr>
      </w:pPr>
      <w:r w:rsidRPr="00392C05">
        <w:rPr>
          <w:rFonts w:ascii="Arial" w:hAnsi="Arial" w:cs="Arial"/>
          <w:b/>
          <w:sz w:val="22"/>
          <w:szCs w:val="22"/>
        </w:rPr>
        <w:lastRenderedPageBreak/>
        <w:tab/>
        <w:t>OŚWIADCZENIA I DOKUMENTY, JAKIE ZOBOWIĄZANI SĄ DOSTARCZYĆ WYKONAWCY W CELU POTWIERDZENIA SPEŁNIANIA WARUNKÓW UDZIAŁU W POSTĘPOWANIU ORAZ WYKAZANIA BRAKU PODSTAW WYKLUCZENIA (PODMIOTOWE ŚRODKI DOWODOWE)</w:t>
      </w:r>
    </w:p>
    <w:p w14:paraId="5A263152" w14:textId="77777777" w:rsidR="007E2D4B" w:rsidRPr="00392C05" w:rsidRDefault="00C92B51" w:rsidP="00654CD4">
      <w:pPr>
        <w:pStyle w:val="Akapitzlist"/>
        <w:numPr>
          <w:ilvl w:val="0"/>
          <w:numId w:val="24"/>
        </w:numPr>
        <w:spacing w:before="240"/>
        <w:ind w:left="284"/>
        <w:jc w:val="both"/>
        <w:rPr>
          <w:rFonts w:ascii="Arial" w:hAnsi="Arial" w:cs="Arial"/>
          <w:sz w:val="22"/>
          <w:szCs w:val="22"/>
        </w:rPr>
      </w:pPr>
      <w:r w:rsidRPr="00392C05">
        <w:rPr>
          <w:rFonts w:ascii="Arial" w:hAnsi="Arial" w:cs="Arial"/>
          <w:sz w:val="22"/>
          <w:szCs w:val="22"/>
        </w:rPr>
        <w:t>Do oferty Wykonawca zobowiązany jest dołączyć</w:t>
      </w:r>
      <w:r w:rsidR="00A90E44" w:rsidRPr="00392C05">
        <w:rPr>
          <w:rFonts w:ascii="Arial" w:hAnsi="Arial" w:cs="Arial"/>
          <w:sz w:val="22"/>
          <w:szCs w:val="22"/>
        </w:rPr>
        <w:t xml:space="preserve"> </w:t>
      </w:r>
      <w:r w:rsidRPr="00392C05">
        <w:rPr>
          <w:rFonts w:ascii="Arial" w:hAnsi="Arial" w:cs="Arial"/>
          <w:sz w:val="22"/>
          <w:szCs w:val="22"/>
        </w:rPr>
        <w:t xml:space="preserve">aktualne na dzień składania ofert oświadczenie o spełnianiu warunków udziału w postępowaniu oraz o braku podstaw do wykluczenia z postępowania – zgodnie z </w:t>
      </w:r>
      <w:r w:rsidR="007E2D4B" w:rsidRPr="00392C05">
        <w:rPr>
          <w:rFonts w:ascii="Arial" w:hAnsi="Arial" w:cs="Arial"/>
          <w:b/>
          <w:sz w:val="22"/>
          <w:szCs w:val="22"/>
        </w:rPr>
        <w:t>z</w:t>
      </w:r>
      <w:r w:rsidRPr="00392C05">
        <w:rPr>
          <w:rFonts w:ascii="Arial" w:hAnsi="Arial" w:cs="Arial"/>
          <w:b/>
          <w:sz w:val="22"/>
          <w:szCs w:val="22"/>
        </w:rPr>
        <w:t>ałącznikiem nr 2 do SWZ</w:t>
      </w:r>
      <w:r w:rsidR="00A90E44" w:rsidRPr="00392C05">
        <w:rPr>
          <w:rFonts w:ascii="Arial" w:hAnsi="Arial" w:cs="Arial"/>
          <w:sz w:val="22"/>
          <w:szCs w:val="22"/>
        </w:rPr>
        <w:t>.</w:t>
      </w:r>
    </w:p>
    <w:p w14:paraId="063EED56" w14:textId="77777777" w:rsidR="007E2D4B" w:rsidRPr="00392C05" w:rsidRDefault="00C92B51" w:rsidP="00654CD4">
      <w:pPr>
        <w:pStyle w:val="Akapitzlist"/>
        <w:numPr>
          <w:ilvl w:val="0"/>
          <w:numId w:val="24"/>
        </w:numPr>
        <w:spacing w:before="240"/>
        <w:ind w:left="284"/>
        <w:jc w:val="both"/>
        <w:rPr>
          <w:rFonts w:ascii="Arial" w:hAnsi="Arial" w:cs="Arial"/>
          <w:sz w:val="22"/>
          <w:szCs w:val="22"/>
        </w:rPr>
      </w:pPr>
      <w:r w:rsidRPr="00392C05">
        <w:rPr>
          <w:rFonts w:ascii="Arial" w:hAnsi="Arial" w:cs="Arial"/>
          <w:sz w:val="22"/>
          <w:szCs w:val="22"/>
        </w:rPr>
        <w:t xml:space="preserve">Informacje zawarte w oświadczeniu, o którym mowa w </w:t>
      </w:r>
      <w:r w:rsidR="00732331" w:rsidRPr="00392C05">
        <w:rPr>
          <w:rFonts w:ascii="Arial" w:hAnsi="Arial" w:cs="Arial"/>
          <w:sz w:val="22"/>
          <w:szCs w:val="22"/>
        </w:rPr>
        <w:t>ust.</w:t>
      </w:r>
      <w:r w:rsidRPr="00392C05">
        <w:rPr>
          <w:rFonts w:ascii="Arial" w:hAnsi="Arial" w:cs="Arial"/>
          <w:sz w:val="22"/>
          <w:szCs w:val="22"/>
        </w:rPr>
        <w:t xml:space="preserve"> 1 stanowią wstępne potwierdzenie, że Wykonawca nie podlega wykluczeniu oraz spełnia warunki udziału w postępowaniu.</w:t>
      </w:r>
    </w:p>
    <w:p w14:paraId="3723A7DA" w14:textId="727D3B21" w:rsidR="007E2D4B" w:rsidRPr="00392C05" w:rsidRDefault="00C92B51" w:rsidP="00654CD4">
      <w:pPr>
        <w:pStyle w:val="Akapitzlist"/>
        <w:numPr>
          <w:ilvl w:val="0"/>
          <w:numId w:val="24"/>
        </w:numPr>
        <w:spacing w:before="240"/>
        <w:ind w:left="284"/>
        <w:jc w:val="both"/>
        <w:rPr>
          <w:rFonts w:ascii="Arial" w:hAnsi="Arial" w:cs="Arial"/>
          <w:b/>
          <w:bCs/>
          <w:sz w:val="22"/>
          <w:szCs w:val="22"/>
        </w:rPr>
      </w:pPr>
      <w:r w:rsidRPr="00392C05">
        <w:rPr>
          <w:rFonts w:ascii="Arial" w:hAnsi="Arial" w:cs="Arial"/>
          <w:b/>
          <w:bCs/>
          <w:sz w:val="22"/>
          <w:szCs w:val="22"/>
        </w:rPr>
        <w:t xml:space="preserve">Zamawiający wzywa </w:t>
      </w:r>
      <w:r w:rsidR="0065786E" w:rsidRPr="00392C05">
        <w:rPr>
          <w:rFonts w:ascii="Arial" w:hAnsi="Arial" w:cs="Arial"/>
          <w:b/>
          <w:bCs/>
          <w:sz w:val="22"/>
          <w:szCs w:val="22"/>
        </w:rPr>
        <w:t>W</w:t>
      </w:r>
      <w:r w:rsidRPr="00392C05">
        <w:rPr>
          <w:rFonts w:ascii="Arial" w:hAnsi="Arial" w:cs="Arial"/>
          <w:b/>
          <w:bCs/>
          <w:sz w:val="22"/>
          <w:szCs w:val="22"/>
        </w:rPr>
        <w:t>ykonawcę, którego oferta została najwyżej oceniona, do złożenia w wyznaczonym terminie, nie krótszym niż 5 dni od dnia wezwania, podmiotowych środków dowodowych, aktualnych na dzień złożenia podmiotowych środków dowodowych.</w:t>
      </w:r>
    </w:p>
    <w:p w14:paraId="6DEB2518" w14:textId="77777777" w:rsidR="007E2D4B" w:rsidRPr="00392C05" w:rsidRDefault="00C92B51" w:rsidP="00654CD4">
      <w:pPr>
        <w:pStyle w:val="Akapitzlist"/>
        <w:numPr>
          <w:ilvl w:val="0"/>
          <w:numId w:val="24"/>
        </w:numPr>
        <w:spacing w:before="240"/>
        <w:ind w:left="284"/>
        <w:jc w:val="both"/>
        <w:rPr>
          <w:rFonts w:ascii="Arial" w:hAnsi="Arial" w:cs="Arial"/>
          <w:b/>
          <w:bCs/>
          <w:sz w:val="22"/>
          <w:szCs w:val="22"/>
        </w:rPr>
      </w:pPr>
      <w:r w:rsidRPr="00392C05">
        <w:rPr>
          <w:rFonts w:ascii="Arial" w:hAnsi="Arial" w:cs="Arial"/>
          <w:sz w:val="22"/>
          <w:szCs w:val="22"/>
        </w:rPr>
        <w:t>Podmiotowe środki dowodowe wymagane od wykonawcy obejmują:</w:t>
      </w:r>
    </w:p>
    <w:p w14:paraId="5712F446" w14:textId="715A8A23" w:rsidR="00E043F6" w:rsidRPr="003E4A4E" w:rsidRDefault="00E043F6" w:rsidP="00E043F6">
      <w:pPr>
        <w:pStyle w:val="Akapitzlist"/>
        <w:numPr>
          <w:ilvl w:val="0"/>
          <w:numId w:val="25"/>
        </w:numPr>
        <w:spacing w:before="240"/>
        <w:jc w:val="both"/>
        <w:rPr>
          <w:rFonts w:ascii="Arial" w:hAnsi="Arial" w:cs="Arial"/>
          <w:b/>
          <w:bCs/>
          <w:color w:val="FF0000"/>
          <w:sz w:val="22"/>
          <w:szCs w:val="22"/>
        </w:rPr>
      </w:pPr>
      <w:r w:rsidRPr="00E043F6">
        <w:rPr>
          <w:rFonts w:ascii="Arial" w:hAnsi="Arial" w:cs="Arial"/>
          <w:sz w:val="22"/>
          <w:szCs w:val="22"/>
        </w:rPr>
        <w:t xml:space="preserve">oświadczenie wykonawcy (w formie elektronicznej, w postaci elektronicznej opatrzonej podpisem zaufanym lub podpisem osobistym) o aktualności informacji zawartych w oświadczeniu złożonym zgodnie </w:t>
      </w:r>
      <w:r w:rsidRPr="00EA5A3A">
        <w:rPr>
          <w:rFonts w:ascii="Arial" w:hAnsi="Arial" w:cs="Arial"/>
          <w:sz w:val="22"/>
          <w:szCs w:val="22"/>
        </w:rPr>
        <w:t>z ust. 1</w:t>
      </w:r>
      <w:r w:rsidRPr="00EA5A3A">
        <w:rPr>
          <w:rFonts w:ascii="Arial" w:hAnsi="Arial" w:cs="Arial"/>
          <w:b/>
          <w:bCs/>
          <w:sz w:val="22"/>
          <w:szCs w:val="22"/>
        </w:rPr>
        <w:t xml:space="preserve"> - załącznika nr 4 do SWZ;</w:t>
      </w:r>
      <w:r w:rsidR="003E4A4E" w:rsidRPr="00EA5A3A">
        <w:rPr>
          <w:rFonts w:ascii="Arial" w:hAnsi="Arial" w:cs="Arial"/>
          <w:b/>
          <w:bCs/>
          <w:sz w:val="22"/>
          <w:szCs w:val="22"/>
        </w:rPr>
        <w:t xml:space="preserve"> </w:t>
      </w:r>
    </w:p>
    <w:p w14:paraId="70FAEDD2" w14:textId="1A31F999" w:rsidR="007E2D4B" w:rsidRPr="00E043F6" w:rsidRDefault="007E2D4B" w:rsidP="007205C0">
      <w:pPr>
        <w:pStyle w:val="Akapitzlist"/>
        <w:numPr>
          <w:ilvl w:val="0"/>
          <w:numId w:val="25"/>
        </w:numPr>
        <w:spacing w:before="240"/>
        <w:jc w:val="both"/>
        <w:rPr>
          <w:rFonts w:ascii="Arial" w:hAnsi="Arial" w:cs="Arial"/>
          <w:b/>
          <w:bCs/>
          <w:sz w:val="22"/>
          <w:szCs w:val="22"/>
        </w:rPr>
      </w:pPr>
      <w:r w:rsidRPr="00E043F6">
        <w:rPr>
          <w:rFonts w:ascii="Arial" w:hAnsi="Arial" w:cs="Arial"/>
          <w:sz w:val="22"/>
          <w:szCs w:val="22"/>
        </w:rPr>
        <w:t>o</w:t>
      </w:r>
      <w:r w:rsidR="00C92B51" w:rsidRPr="00E043F6">
        <w:rPr>
          <w:rFonts w:ascii="Arial" w:hAnsi="Arial" w:cs="Arial"/>
          <w:sz w:val="22"/>
          <w:szCs w:val="22"/>
        </w:rPr>
        <w:t>świadczenie wykonawcy, w zakresie art. 108 ust. 1 pkt 5 ustawy, o braku przynależności do tej samej grupy kapitałowej w rozumieniu ustawy z dnia 16 lutego 2007 r. o ochronie konkurencji i konsumentów (Dz. U. z 20</w:t>
      </w:r>
      <w:r w:rsidR="00555CDA" w:rsidRPr="00E043F6">
        <w:rPr>
          <w:rFonts w:ascii="Arial" w:hAnsi="Arial" w:cs="Arial"/>
          <w:sz w:val="22"/>
          <w:szCs w:val="22"/>
        </w:rPr>
        <w:t>2</w:t>
      </w:r>
      <w:r w:rsidR="00732331" w:rsidRPr="00E043F6">
        <w:rPr>
          <w:rFonts w:ascii="Arial" w:hAnsi="Arial" w:cs="Arial"/>
          <w:sz w:val="22"/>
          <w:szCs w:val="22"/>
        </w:rPr>
        <w:t>1</w:t>
      </w:r>
      <w:r w:rsidR="00C92B51" w:rsidRPr="00E043F6">
        <w:rPr>
          <w:rFonts w:ascii="Arial" w:hAnsi="Arial" w:cs="Arial"/>
          <w:sz w:val="22"/>
          <w:szCs w:val="22"/>
        </w:rPr>
        <w:t xml:space="preserve"> r.</w:t>
      </w:r>
      <w:r w:rsidR="00732331" w:rsidRPr="00E043F6">
        <w:rPr>
          <w:rFonts w:ascii="Arial" w:hAnsi="Arial" w:cs="Arial"/>
          <w:sz w:val="22"/>
          <w:szCs w:val="22"/>
        </w:rPr>
        <w:t>, poz. 275</w:t>
      </w:r>
      <w:r w:rsidR="00C92B51" w:rsidRPr="00E043F6">
        <w:rPr>
          <w:rFonts w:ascii="Arial" w:hAnsi="Arial" w:cs="Arial"/>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C92B51" w:rsidRPr="00E043F6">
        <w:rPr>
          <w:rFonts w:ascii="Arial" w:hAnsi="Arial" w:cs="Arial"/>
          <w:b/>
          <w:bCs/>
          <w:sz w:val="22"/>
          <w:szCs w:val="22"/>
        </w:rPr>
        <w:t xml:space="preserve">załącznik nr </w:t>
      </w:r>
      <w:r w:rsidR="00E043F6">
        <w:rPr>
          <w:rFonts w:ascii="Arial" w:hAnsi="Arial" w:cs="Arial"/>
          <w:b/>
          <w:bCs/>
          <w:sz w:val="22"/>
          <w:szCs w:val="22"/>
        </w:rPr>
        <w:t>5</w:t>
      </w:r>
      <w:r w:rsidR="00C92B51" w:rsidRPr="00E043F6">
        <w:rPr>
          <w:rFonts w:ascii="Arial" w:hAnsi="Arial" w:cs="Arial"/>
          <w:b/>
          <w:bCs/>
          <w:sz w:val="22"/>
          <w:szCs w:val="22"/>
        </w:rPr>
        <w:t xml:space="preserve"> do SWZ</w:t>
      </w:r>
      <w:r w:rsidR="00C92B51" w:rsidRPr="00E043F6">
        <w:rPr>
          <w:rFonts w:ascii="Arial" w:hAnsi="Arial" w:cs="Arial"/>
          <w:sz w:val="22"/>
          <w:szCs w:val="22"/>
        </w:rPr>
        <w:t>;</w:t>
      </w:r>
    </w:p>
    <w:p w14:paraId="658284E7" w14:textId="77777777" w:rsidR="007E2D4B" w:rsidRPr="00392C05" w:rsidRDefault="007E2D4B" w:rsidP="00654CD4">
      <w:pPr>
        <w:pStyle w:val="Akapitzlist"/>
        <w:numPr>
          <w:ilvl w:val="0"/>
          <w:numId w:val="25"/>
        </w:numPr>
        <w:spacing w:before="240"/>
        <w:jc w:val="both"/>
        <w:rPr>
          <w:rFonts w:ascii="Arial" w:hAnsi="Arial" w:cs="Arial"/>
          <w:b/>
          <w:bCs/>
          <w:sz w:val="22"/>
          <w:szCs w:val="22"/>
        </w:rPr>
      </w:pPr>
      <w:r w:rsidRPr="00392C05">
        <w:rPr>
          <w:rFonts w:ascii="Arial" w:hAnsi="Arial" w:cs="Arial"/>
          <w:sz w:val="22"/>
          <w:szCs w:val="22"/>
        </w:rPr>
        <w:t>o</w:t>
      </w:r>
      <w:r w:rsidR="00C92B51" w:rsidRPr="00392C05">
        <w:rPr>
          <w:rFonts w:ascii="Arial" w:hAnsi="Arial" w:cs="Arial"/>
          <w:sz w:val="22"/>
          <w:szCs w:val="22"/>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B31763F" w14:textId="7CF55AC2" w:rsidR="007E2D4B" w:rsidRPr="00392C05" w:rsidRDefault="00B54EAB" w:rsidP="00654CD4">
      <w:pPr>
        <w:pStyle w:val="Akapitzlist"/>
        <w:numPr>
          <w:ilvl w:val="0"/>
          <w:numId w:val="25"/>
        </w:numPr>
        <w:spacing w:before="240"/>
        <w:jc w:val="both"/>
        <w:rPr>
          <w:rFonts w:ascii="Arial" w:hAnsi="Arial" w:cs="Arial"/>
          <w:b/>
          <w:bCs/>
          <w:sz w:val="22"/>
          <w:szCs w:val="22"/>
        </w:rPr>
      </w:pPr>
      <w:r w:rsidRPr="00392C05">
        <w:rPr>
          <w:rFonts w:ascii="Arial" w:hAnsi="Arial" w:cs="Arial"/>
          <w:sz w:val="22"/>
          <w:szCs w:val="22"/>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C92B51" w:rsidRPr="00392C05">
        <w:rPr>
          <w:rFonts w:ascii="Arial" w:hAnsi="Arial" w:cs="Arial"/>
          <w:sz w:val="22"/>
          <w:szCs w:val="22"/>
        </w:rPr>
        <w:t xml:space="preserve">-  </w:t>
      </w:r>
      <w:r w:rsidR="00C92B51" w:rsidRPr="00392C05">
        <w:rPr>
          <w:rFonts w:ascii="Arial" w:hAnsi="Arial" w:cs="Arial"/>
          <w:b/>
          <w:bCs/>
          <w:sz w:val="22"/>
          <w:szCs w:val="22"/>
        </w:rPr>
        <w:t xml:space="preserve">załącznik nr </w:t>
      </w:r>
      <w:r w:rsidR="00E043F6">
        <w:rPr>
          <w:rFonts w:ascii="Arial" w:hAnsi="Arial" w:cs="Arial"/>
          <w:b/>
          <w:bCs/>
          <w:sz w:val="22"/>
          <w:szCs w:val="22"/>
        </w:rPr>
        <w:t>6</w:t>
      </w:r>
      <w:r w:rsidR="00C92B51" w:rsidRPr="00392C05">
        <w:rPr>
          <w:rFonts w:ascii="Arial" w:hAnsi="Arial" w:cs="Arial"/>
          <w:b/>
          <w:bCs/>
          <w:sz w:val="22"/>
          <w:szCs w:val="22"/>
        </w:rPr>
        <w:t xml:space="preserve"> do SWZ</w:t>
      </w:r>
      <w:r w:rsidR="00C92B51" w:rsidRPr="00392C05">
        <w:rPr>
          <w:rFonts w:ascii="Arial" w:hAnsi="Arial" w:cs="Arial"/>
          <w:sz w:val="22"/>
          <w:szCs w:val="22"/>
        </w:rPr>
        <w:t>;</w:t>
      </w:r>
    </w:p>
    <w:p w14:paraId="1392310C" w14:textId="7A11B3A0" w:rsidR="007E2D4B" w:rsidRPr="00392C05" w:rsidRDefault="00C92B51" w:rsidP="00654CD4">
      <w:pPr>
        <w:pStyle w:val="Akapitzlist"/>
        <w:numPr>
          <w:ilvl w:val="0"/>
          <w:numId w:val="24"/>
        </w:numPr>
        <w:spacing w:before="240"/>
        <w:ind w:left="284" w:hanging="284"/>
        <w:jc w:val="both"/>
        <w:rPr>
          <w:rFonts w:ascii="Arial" w:hAnsi="Arial" w:cs="Arial"/>
          <w:b/>
          <w:bCs/>
          <w:sz w:val="22"/>
          <w:szCs w:val="22"/>
        </w:rPr>
      </w:pPr>
      <w:r w:rsidRPr="00392C05">
        <w:rPr>
          <w:rFonts w:ascii="Arial" w:hAnsi="Arial" w:cs="Arial"/>
          <w:sz w:val="22"/>
          <w:szCs w:val="22"/>
        </w:rPr>
        <w:t xml:space="preserve">Jeżeli Wykonawca ma siedzibę lub miejsce zamieszkania poza </w:t>
      </w:r>
      <w:r w:rsidR="001C48C1" w:rsidRPr="00392C05">
        <w:rPr>
          <w:rFonts w:ascii="Arial" w:hAnsi="Arial" w:cs="Arial"/>
          <w:sz w:val="22"/>
          <w:szCs w:val="22"/>
        </w:rPr>
        <w:t>granicami</w:t>
      </w:r>
      <w:r w:rsidRPr="00392C05">
        <w:rPr>
          <w:rFonts w:ascii="Arial" w:hAnsi="Arial" w:cs="Arial"/>
          <w:sz w:val="22"/>
          <w:szCs w:val="22"/>
        </w:rPr>
        <w:t xml:space="preserve"> Rzeczypospolitej Polskiej, zamiast dokumentu, o których mowa w ust. </w:t>
      </w:r>
      <w:r w:rsidR="007E2D4B" w:rsidRPr="00392C05">
        <w:rPr>
          <w:rFonts w:ascii="Arial" w:hAnsi="Arial" w:cs="Arial"/>
          <w:sz w:val="22"/>
          <w:szCs w:val="22"/>
        </w:rPr>
        <w:t>4</w:t>
      </w:r>
      <w:r w:rsidRPr="00392C05">
        <w:rPr>
          <w:rFonts w:ascii="Arial" w:hAnsi="Arial" w:cs="Arial"/>
          <w:sz w:val="22"/>
          <w:szCs w:val="22"/>
        </w:rPr>
        <w:t xml:space="preserve"> pkt </w:t>
      </w:r>
      <w:r w:rsidR="005D5237">
        <w:rPr>
          <w:rFonts w:ascii="Arial" w:hAnsi="Arial" w:cs="Arial"/>
          <w:sz w:val="22"/>
          <w:szCs w:val="22"/>
        </w:rPr>
        <w:t>3</w:t>
      </w:r>
      <w:r w:rsidRPr="00392C05">
        <w:rPr>
          <w:rFonts w:ascii="Arial" w:hAnsi="Arial" w:cs="Arial"/>
          <w:sz w:val="22"/>
          <w:szCs w:val="22"/>
        </w:rPr>
        <w:t>, składa dokument lub dokumenty wystawione w kraju, w którym wykonawca ma siedzibę lub miejsce zamieszkania, potwierdzające odpowiednio, że nie otwarto jego likwidacji ani nie ogłoszono upadłości</w:t>
      </w:r>
      <w:r w:rsidR="001C48C1" w:rsidRPr="00392C05">
        <w:rPr>
          <w:rFonts w:ascii="Arial" w:hAnsi="Arial" w:cs="Arial"/>
          <w:sz w:val="22"/>
          <w:szCs w:val="22"/>
        </w:rPr>
        <w:t>, jego aktywami nie zarządza likwidator  lub są</w:t>
      </w:r>
      <w:r w:rsidR="00732331" w:rsidRPr="00392C05">
        <w:rPr>
          <w:rFonts w:ascii="Arial" w:hAnsi="Arial" w:cs="Arial"/>
          <w:sz w:val="22"/>
          <w:szCs w:val="22"/>
        </w:rPr>
        <w:t>d</w:t>
      </w:r>
      <w:r w:rsidR="001C48C1" w:rsidRPr="00392C05">
        <w:rPr>
          <w:rFonts w:ascii="Arial" w:hAnsi="Arial" w:cs="Arial"/>
          <w:sz w:val="22"/>
          <w:szCs w:val="22"/>
        </w:rPr>
        <w:t>, nie zawarł układu z wierzycielami, jego działalność gospodarcza nie jest zawieszona ani nie znajduje się on w innej tego rodzaju sytuacji wynikającej z podobnej procedury przewidzianej w przepisach</w:t>
      </w:r>
      <w:r w:rsidR="00BC58C2" w:rsidRPr="00392C05">
        <w:rPr>
          <w:rFonts w:ascii="Arial" w:hAnsi="Arial" w:cs="Arial"/>
          <w:sz w:val="22"/>
          <w:szCs w:val="22"/>
        </w:rPr>
        <w:t xml:space="preserve"> miejsca wszczęcia tej procedury.</w:t>
      </w:r>
      <w:r w:rsidRPr="00392C05">
        <w:rPr>
          <w:rFonts w:ascii="Arial" w:hAnsi="Arial" w:cs="Arial"/>
          <w:sz w:val="22"/>
          <w:szCs w:val="22"/>
        </w:rPr>
        <w:t xml:space="preserve"> Dokument, o którym mowa powyżej, powinien być wystawiony nie wcześniej niż </w:t>
      </w:r>
      <w:r w:rsidR="00BC58C2" w:rsidRPr="00392C05">
        <w:rPr>
          <w:rFonts w:ascii="Arial" w:hAnsi="Arial" w:cs="Arial"/>
          <w:sz w:val="22"/>
          <w:szCs w:val="22"/>
        </w:rPr>
        <w:t>3</w:t>
      </w:r>
      <w:r w:rsidRPr="00392C05">
        <w:rPr>
          <w:rFonts w:ascii="Arial" w:hAnsi="Arial" w:cs="Arial"/>
          <w:sz w:val="22"/>
          <w:szCs w:val="22"/>
        </w:rPr>
        <w:t xml:space="preserve"> miesięcy przed upływem terminu składania ofert.</w:t>
      </w:r>
    </w:p>
    <w:p w14:paraId="6A704AE2" w14:textId="670A8F5E" w:rsidR="007E2D4B" w:rsidRPr="00392C05" w:rsidRDefault="00C92B51" w:rsidP="00654CD4">
      <w:pPr>
        <w:pStyle w:val="Akapitzlist"/>
        <w:numPr>
          <w:ilvl w:val="0"/>
          <w:numId w:val="24"/>
        </w:numPr>
        <w:spacing w:before="240"/>
        <w:ind w:left="284" w:hanging="284"/>
        <w:jc w:val="both"/>
        <w:rPr>
          <w:rFonts w:ascii="Arial" w:hAnsi="Arial" w:cs="Arial"/>
          <w:b/>
          <w:bCs/>
          <w:sz w:val="22"/>
          <w:szCs w:val="22"/>
        </w:rPr>
      </w:pPr>
      <w:r w:rsidRPr="00392C05">
        <w:rPr>
          <w:rFonts w:ascii="Arial" w:hAnsi="Arial" w:cs="Arial"/>
          <w:sz w:val="22"/>
          <w:szCs w:val="22"/>
        </w:rPr>
        <w:t xml:space="preserve">Jeżeli w kraju, w którym Wykonawca ma siedzibę lub miejsce zamieszkania, nie wydaje się dokumentów, o których mowa w ust. 4 pkt </w:t>
      </w:r>
      <w:r w:rsidR="005D5237">
        <w:rPr>
          <w:rFonts w:ascii="Arial" w:hAnsi="Arial" w:cs="Arial"/>
          <w:sz w:val="22"/>
          <w:szCs w:val="22"/>
        </w:rPr>
        <w:t>3</w:t>
      </w:r>
      <w:r w:rsidRPr="00392C05">
        <w:rPr>
          <w:rFonts w:ascii="Arial" w:hAnsi="Arial"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0F5C2C6" w14:textId="77777777" w:rsidR="007E2D4B" w:rsidRPr="00392C05" w:rsidRDefault="00C92B51" w:rsidP="00654CD4">
      <w:pPr>
        <w:pStyle w:val="Akapitzlist"/>
        <w:numPr>
          <w:ilvl w:val="0"/>
          <w:numId w:val="24"/>
        </w:numPr>
        <w:spacing w:before="240"/>
        <w:ind w:left="284" w:hanging="284"/>
        <w:jc w:val="both"/>
        <w:rPr>
          <w:rFonts w:ascii="Arial" w:hAnsi="Arial" w:cs="Arial"/>
          <w:b/>
          <w:bCs/>
          <w:sz w:val="22"/>
          <w:szCs w:val="22"/>
        </w:rPr>
      </w:pPr>
      <w:r w:rsidRPr="00392C05">
        <w:rPr>
          <w:rFonts w:ascii="Arial" w:hAnsi="Arial" w:cs="Arial"/>
          <w:sz w:val="22"/>
          <w:szCs w:val="22"/>
        </w:rPr>
        <w:lastRenderedPageBreak/>
        <w:t>Zamawiający nie wzywa do złożenia podmiotowych środków dowodowych, jeżeli:</w:t>
      </w:r>
    </w:p>
    <w:p w14:paraId="1F3E1DBE" w14:textId="77777777" w:rsidR="007E2D4B" w:rsidRPr="00392C05" w:rsidRDefault="00C92B51" w:rsidP="00654CD4">
      <w:pPr>
        <w:pStyle w:val="Akapitzlist"/>
        <w:numPr>
          <w:ilvl w:val="0"/>
          <w:numId w:val="26"/>
        </w:numPr>
        <w:spacing w:before="240"/>
        <w:jc w:val="both"/>
        <w:rPr>
          <w:rFonts w:ascii="Arial" w:hAnsi="Arial" w:cs="Arial"/>
          <w:b/>
          <w:bCs/>
          <w:sz w:val="22"/>
          <w:szCs w:val="22"/>
          <w:u w:val="single"/>
        </w:rPr>
      </w:pPr>
      <w:r w:rsidRPr="00392C05">
        <w:rPr>
          <w:rFonts w:ascii="Arial" w:hAnsi="Arial"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w:t>
      </w:r>
      <w:r w:rsidRPr="00392C05">
        <w:rPr>
          <w:rFonts w:ascii="Arial" w:hAnsi="Arial" w:cs="Arial"/>
          <w:sz w:val="22"/>
          <w:szCs w:val="22"/>
          <w:u w:val="single"/>
        </w:rPr>
        <w:t xml:space="preserve">o ile </w:t>
      </w:r>
      <w:r w:rsidR="0065786E" w:rsidRPr="00392C05">
        <w:rPr>
          <w:rFonts w:ascii="Arial" w:hAnsi="Arial" w:cs="Arial"/>
          <w:sz w:val="22"/>
          <w:szCs w:val="22"/>
          <w:u w:val="single"/>
        </w:rPr>
        <w:t>W</w:t>
      </w:r>
      <w:r w:rsidRPr="00392C05">
        <w:rPr>
          <w:rFonts w:ascii="Arial" w:hAnsi="Arial" w:cs="Arial"/>
          <w:sz w:val="22"/>
          <w:szCs w:val="22"/>
          <w:u w:val="single"/>
        </w:rPr>
        <w:t xml:space="preserve">ykonawca wskazał w oświadczeniu, o którym mowa w art. 125 ust. 1 </w:t>
      </w:r>
      <w:r w:rsidR="007E2D4B" w:rsidRPr="00392C05">
        <w:rPr>
          <w:rFonts w:ascii="Arial" w:hAnsi="Arial" w:cs="Arial"/>
          <w:sz w:val="22"/>
          <w:szCs w:val="22"/>
          <w:u w:val="single"/>
        </w:rPr>
        <w:t>ustawy Pzp</w:t>
      </w:r>
      <w:r w:rsidRPr="00392C05">
        <w:rPr>
          <w:rFonts w:ascii="Arial" w:hAnsi="Arial" w:cs="Arial"/>
          <w:sz w:val="22"/>
          <w:szCs w:val="22"/>
          <w:u w:val="single"/>
        </w:rPr>
        <w:t xml:space="preserve"> dane umożliwiające dostęp do tych środków;</w:t>
      </w:r>
    </w:p>
    <w:p w14:paraId="2D07C696" w14:textId="77777777" w:rsidR="00C92B51" w:rsidRPr="00392C05" w:rsidRDefault="00C92B51" w:rsidP="00654CD4">
      <w:pPr>
        <w:pStyle w:val="Akapitzlist"/>
        <w:numPr>
          <w:ilvl w:val="0"/>
          <w:numId w:val="26"/>
        </w:numPr>
        <w:spacing w:before="240"/>
        <w:jc w:val="both"/>
        <w:rPr>
          <w:rFonts w:ascii="Arial" w:hAnsi="Arial" w:cs="Arial"/>
          <w:b/>
          <w:bCs/>
          <w:sz w:val="22"/>
          <w:szCs w:val="22"/>
        </w:rPr>
      </w:pPr>
      <w:r w:rsidRPr="00392C05">
        <w:rPr>
          <w:rFonts w:ascii="Arial" w:hAnsi="Arial" w:cs="Arial"/>
          <w:sz w:val="22"/>
          <w:szCs w:val="22"/>
        </w:rPr>
        <w:t>podmiotowym środkiem dowodowym jest oświadczenie, którego treść odpowiada zakresowi oświadczenia, o którym mowa w art. 125 ust. 1.</w:t>
      </w:r>
    </w:p>
    <w:p w14:paraId="1E5A23B0" w14:textId="77777777" w:rsidR="007E2D4B" w:rsidRPr="00392C05" w:rsidRDefault="00C92B51" w:rsidP="00654CD4">
      <w:pPr>
        <w:pStyle w:val="Akapitzlist"/>
        <w:numPr>
          <w:ilvl w:val="0"/>
          <w:numId w:val="27"/>
        </w:numPr>
        <w:ind w:left="284" w:hanging="284"/>
        <w:jc w:val="both"/>
        <w:rPr>
          <w:rFonts w:ascii="Arial" w:hAnsi="Arial" w:cs="Arial"/>
          <w:sz w:val="22"/>
          <w:szCs w:val="22"/>
        </w:rPr>
      </w:pPr>
      <w:r w:rsidRPr="00392C05">
        <w:rPr>
          <w:rFonts w:ascii="Arial" w:hAnsi="Arial" w:cs="Arial"/>
          <w:sz w:val="22"/>
          <w:szCs w:val="22"/>
        </w:rPr>
        <w:t xml:space="preserve">Wykonawca nie jest zobowiązany do złożenia podmiotowych środków dowodowych, które </w:t>
      </w:r>
      <w:r w:rsidR="0065786E" w:rsidRPr="00392C05">
        <w:rPr>
          <w:rFonts w:ascii="Arial" w:hAnsi="Arial" w:cs="Arial"/>
          <w:sz w:val="22"/>
          <w:szCs w:val="22"/>
        </w:rPr>
        <w:t>Z</w:t>
      </w:r>
      <w:r w:rsidRPr="00392C05">
        <w:rPr>
          <w:rFonts w:ascii="Arial" w:hAnsi="Arial" w:cs="Arial"/>
          <w:sz w:val="22"/>
          <w:szCs w:val="22"/>
        </w:rPr>
        <w:t xml:space="preserve">amawiający posiada, jeżeli </w:t>
      </w:r>
      <w:r w:rsidR="0065786E" w:rsidRPr="00392C05">
        <w:rPr>
          <w:rFonts w:ascii="Arial" w:hAnsi="Arial" w:cs="Arial"/>
          <w:sz w:val="22"/>
          <w:szCs w:val="22"/>
        </w:rPr>
        <w:t>W</w:t>
      </w:r>
      <w:r w:rsidRPr="00392C05">
        <w:rPr>
          <w:rFonts w:ascii="Arial" w:hAnsi="Arial" w:cs="Arial"/>
          <w:sz w:val="22"/>
          <w:szCs w:val="22"/>
        </w:rPr>
        <w:t>ykonawca wskaże te środki oraz potwierdzi ich prawidłowość i aktualność.</w:t>
      </w:r>
    </w:p>
    <w:p w14:paraId="0317DD73" w14:textId="77777777" w:rsidR="00C92B51" w:rsidRPr="00392C05" w:rsidRDefault="00C92B51" w:rsidP="00654CD4">
      <w:pPr>
        <w:pStyle w:val="Akapitzlist"/>
        <w:numPr>
          <w:ilvl w:val="0"/>
          <w:numId w:val="27"/>
        </w:numPr>
        <w:ind w:left="284" w:hanging="284"/>
        <w:jc w:val="both"/>
        <w:rPr>
          <w:rFonts w:ascii="Arial" w:hAnsi="Arial" w:cs="Arial"/>
          <w:sz w:val="22"/>
          <w:szCs w:val="22"/>
        </w:rPr>
      </w:pPr>
      <w:r w:rsidRPr="00392C05">
        <w:rPr>
          <w:rFonts w:ascii="Arial" w:hAnsi="Arial" w:cs="Arial"/>
          <w:sz w:val="22"/>
          <w:szCs w:val="22"/>
        </w:rPr>
        <w:t xml:space="preserve">W zakresie nieuregulowanym ustawą </w:t>
      </w:r>
      <w:r w:rsidR="007E2D4B" w:rsidRPr="00392C05">
        <w:rPr>
          <w:rFonts w:ascii="Arial" w:hAnsi="Arial" w:cs="Arial"/>
          <w:sz w:val="22"/>
          <w:szCs w:val="22"/>
        </w:rPr>
        <w:t>Pzp</w:t>
      </w:r>
      <w:r w:rsidRPr="00392C05">
        <w:rPr>
          <w:rFonts w:ascii="Arial" w:hAnsi="Arial" w:cs="Arial"/>
          <w:sz w:val="22"/>
          <w:szCs w:val="22"/>
        </w:rPr>
        <w:t xml:space="preserve"> lub niniejszą SWZ do oświadczeń i dokumentów składanych przez Wykonawcę w postępowaniu zastosowanie mają w szczególności przepisy rozporządzenia Ministra Rozwoju</w:t>
      </w:r>
      <w:r w:rsidR="0065786E" w:rsidRPr="00392C05">
        <w:rPr>
          <w:rFonts w:ascii="Arial" w:hAnsi="Arial" w:cs="Arial"/>
          <w:color w:val="FF0000"/>
          <w:sz w:val="22"/>
          <w:szCs w:val="22"/>
        </w:rPr>
        <w:t>,</w:t>
      </w:r>
      <w:r w:rsidRPr="00392C05">
        <w:rPr>
          <w:rFonts w:ascii="Arial" w:hAnsi="Arial" w:cs="Arial"/>
          <w:sz w:val="22"/>
          <w:szCs w:val="22"/>
        </w:rPr>
        <w:t xml:space="preserve"> Pracy i Technologii z dnia 23 grudnia 2020 r. w sprawie podmiotowych środków dowodowych oraz innych dokumentów lub oświadczeń, jakich może żądać zamawiający od wykonawcy oraz rozporządzenia Prezesa Rady Ministrów z dnia </w:t>
      </w:r>
      <w:r w:rsidR="007E2D4B" w:rsidRPr="00392C05">
        <w:rPr>
          <w:rFonts w:ascii="Arial" w:hAnsi="Arial" w:cs="Arial"/>
          <w:caps/>
          <w:sz w:val="22"/>
          <w:szCs w:val="22"/>
        </w:rPr>
        <w:t>30</w:t>
      </w:r>
      <w:r w:rsidRPr="00392C05">
        <w:rPr>
          <w:rFonts w:ascii="Arial" w:hAnsi="Arial" w:cs="Arial"/>
          <w:caps/>
          <w:sz w:val="22"/>
          <w:szCs w:val="22"/>
        </w:rPr>
        <w:t xml:space="preserve"> </w:t>
      </w:r>
      <w:r w:rsidRPr="00392C05">
        <w:rPr>
          <w:rFonts w:ascii="Arial" w:hAnsi="Arial"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45973555" w14:textId="77777777" w:rsidR="00C92B51" w:rsidRPr="00392C05" w:rsidRDefault="00C92B51" w:rsidP="00C92B51">
      <w:pPr>
        <w:numPr>
          <w:ilvl w:val="0"/>
          <w:numId w:val="1"/>
        </w:numPr>
        <w:pBdr>
          <w:bottom w:val="double" w:sz="4" w:space="1" w:color="auto"/>
        </w:pBdr>
        <w:shd w:val="clear" w:color="auto" w:fill="DAEEF3"/>
        <w:spacing w:before="360" w:after="40"/>
        <w:ind w:left="426" w:hanging="437"/>
        <w:jc w:val="both"/>
        <w:rPr>
          <w:rFonts w:ascii="Arial" w:hAnsi="Arial" w:cs="Arial"/>
          <w:sz w:val="22"/>
          <w:szCs w:val="22"/>
        </w:rPr>
      </w:pPr>
      <w:r w:rsidRPr="00392C05">
        <w:rPr>
          <w:rFonts w:ascii="Arial" w:hAnsi="Arial" w:cs="Arial"/>
          <w:b/>
          <w:sz w:val="22"/>
          <w:szCs w:val="22"/>
        </w:rPr>
        <w:t>POLEGANIE NA ZASOBACH INNYCH PODMIOTÓW</w:t>
      </w:r>
    </w:p>
    <w:p w14:paraId="54E5CC55" w14:textId="77777777" w:rsidR="007E2D4B" w:rsidRPr="00392C05" w:rsidRDefault="00C92B51" w:rsidP="00654CD4">
      <w:pPr>
        <w:pStyle w:val="Akapitzlist"/>
        <w:numPr>
          <w:ilvl w:val="0"/>
          <w:numId w:val="28"/>
        </w:numPr>
        <w:spacing w:before="240"/>
        <w:ind w:left="284" w:right="20" w:hanging="284"/>
        <w:jc w:val="both"/>
        <w:rPr>
          <w:rFonts w:ascii="Arial" w:eastAsia="Verdana" w:hAnsi="Arial" w:cs="Arial"/>
          <w:sz w:val="22"/>
          <w:szCs w:val="22"/>
        </w:rPr>
      </w:pPr>
      <w:r w:rsidRPr="00392C05">
        <w:rPr>
          <w:rFonts w:ascii="Arial" w:eastAsia="Verdana" w:hAnsi="Arial" w:cs="Arial"/>
          <w:sz w:val="22"/>
          <w:szCs w:val="22"/>
        </w:rPr>
        <w:t xml:space="preserve">Wykonawca może w celu potwierdzenia spełniania warunków udziału w </w:t>
      </w:r>
      <w:r w:rsidR="0065786E" w:rsidRPr="00392C05">
        <w:rPr>
          <w:rFonts w:ascii="Arial" w:eastAsia="Verdana" w:hAnsi="Arial" w:cs="Arial"/>
          <w:sz w:val="22"/>
          <w:szCs w:val="22"/>
        </w:rPr>
        <w:t xml:space="preserve">postępowaniu </w:t>
      </w:r>
      <w:r w:rsidRPr="00392C05">
        <w:rPr>
          <w:rFonts w:ascii="Arial" w:eastAsia="Verdana" w:hAnsi="Arial" w:cs="Arial"/>
          <w:sz w:val="22"/>
          <w:szCs w:val="22"/>
        </w:rPr>
        <w:t>polegać na zdolnościach technicznych lub zawodowych podmiotów udostępniających zasoby, niezależnie od charakteru prawnego łączących go z nimi stosunków prawnych.</w:t>
      </w:r>
    </w:p>
    <w:p w14:paraId="0EDCAA2E" w14:textId="77777777" w:rsidR="007E2D4B" w:rsidRPr="00392C05" w:rsidRDefault="00C92B51" w:rsidP="00654CD4">
      <w:pPr>
        <w:pStyle w:val="Akapitzlist"/>
        <w:numPr>
          <w:ilvl w:val="0"/>
          <w:numId w:val="28"/>
        </w:numPr>
        <w:spacing w:before="240"/>
        <w:ind w:left="284" w:right="20" w:hanging="284"/>
        <w:jc w:val="both"/>
        <w:rPr>
          <w:rFonts w:ascii="Arial" w:eastAsia="Verdana" w:hAnsi="Arial" w:cs="Arial"/>
          <w:sz w:val="22"/>
          <w:szCs w:val="22"/>
        </w:rPr>
      </w:pPr>
      <w:r w:rsidRPr="00392C05">
        <w:rPr>
          <w:rFonts w:ascii="Arial" w:eastAsia="Verdana" w:hAnsi="Arial" w:cs="Arial"/>
          <w:sz w:val="22"/>
          <w:szCs w:val="22"/>
        </w:rPr>
        <w:t xml:space="preserve">W odniesieniu do warunków dotyczących </w:t>
      </w:r>
      <w:r w:rsidR="00230004" w:rsidRPr="00392C05">
        <w:rPr>
          <w:rFonts w:ascii="Arial" w:eastAsia="Verdana" w:hAnsi="Arial" w:cs="Arial"/>
          <w:sz w:val="22"/>
          <w:szCs w:val="22"/>
        </w:rPr>
        <w:t xml:space="preserve">wykształcenia, kwalifikacji zawodowych lub </w:t>
      </w:r>
      <w:r w:rsidRPr="00392C05">
        <w:rPr>
          <w:rFonts w:ascii="Arial" w:eastAsia="Verdana" w:hAnsi="Arial" w:cs="Arial"/>
          <w:sz w:val="22"/>
          <w:szCs w:val="22"/>
        </w:rPr>
        <w:t xml:space="preserve">doświadczenia, wykonawcy mogą polegać na zdolnościach podmiotów udostępniających zasoby, jeśli podmioty te wykonają </w:t>
      </w:r>
      <w:r w:rsidR="00230004" w:rsidRPr="00392C05">
        <w:rPr>
          <w:rFonts w:ascii="Arial" w:eastAsia="Verdana" w:hAnsi="Arial" w:cs="Arial"/>
          <w:sz w:val="22"/>
          <w:szCs w:val="22"/>
        </w:rPr>
        <w:t xml:space="preserve">usługi </w:t>
      </w:r>
      <w:r w:rsidRPr="00392C05">
        <w:rPr>
          <w:rFonts w:ascii="Arial" w:eastAsia="Verdana" w:hAnsi="Arial" w:cs="Arial"/>
          <w:sz w:val="22"/>
          <w:szCs w:val="22"/>
        </w:rPr>
        <w:t>do realizacji któr</w:t>
      </w:r>
      <w:r w:rsidR="00230004" w:rsidRPr="00392C05">
        <w:rPr>
          <w:rFonts w:ascii="Arial" w:eastAsia="Verdana" w:hAnsi="Arial" w:cs="Arial"/>
          <w:sz w:val="22"/>
          <w:szCs w:val="22"/>
        </w:rPr>
        <w:t>ych</w:t>
      </w:r>
      <w:r w:rsidRPr="00392C05">
        <w:rPr>
          <w:rFonts w:ascii="Arial" w:eastAsia="Verdana" w:hAnsi="Arial" w:cs="Arial"/>
          <w:sz w:val="22"/>
          <w:szCs w:val="22"/>
        </w:rPr>
        <w:t xml:space="preserve"> te zdolności są wymagane</w:t>
      </w:r>
      <w:r w:rsidR="007E2D4B" w:rsidRPr="00392C05">
        <w:rPr>
          <w:rFonts w:ascii="Arial" w:eastAsia="Verdana" w:hAnsi="Arial" w:cs="Arial"/>
          <w:sz w:val="22"/>
          <w:szCs w:val="22"/>
        </w:rPr>
        <w:t>.</w:t>
      </w:r>
    </w:p>
    <w:p w14:paraId="42795D42" w14:textId="77777777" w:rsidR="007E2D4B" w:rsidRPr="00392C05" w:rsidRDefault="00C92B51" w:rsidP="00654CD4">
      <w:pPr>
        <w:pStyle w:val="Akapitzlist"/>
        <w:numPr>
          <w:ilvl w:val="0"/>
          <w:numId w:val="28"/>
        </w:numPr>
        <w:spacing w:before="240"/>
        <w:ind w:left="284" w:right="20" w:hanging="284"/>
        <w:jc w:val="both"/>
        <w:rPr>
          <w:rFonts w:ascii="Arial" w:eastAsia="Verdana" w:hAnsi="Arial" w:cs="Arial"/>
          <w:sz w:val="22"/>
          <w:szCs w:val="22"/>
        </w:rPr>
      </w:pPr>
      <w:bookmarkStart w:id="10" w:name="_Hlk63158603"/>
      <w:r w:rsidRPr="00392C05">
        <w:rPr>
          <w:rFonts w:ascii="Arial" w:eastAsia="Verdana" w:hAnsi="Arial" w:cs="Arial"/>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92C05">
        <w:rPr>
          <w:rFonts w:ascii="Arial" w:eastAsia="Verdana" w:hAnsi="Arial" w:cs="Arial"/>
          <w:b/>
          <w:bCs/>
          <w:sz w:val="22"/>
          <w:szCs w:val="22"/>
        </w:rPr>
        <w:t>załącznik nr 3 do SWZ</w:t>
      </w:r>
      <w:bookmarkEnd w:id="10"/>
      <w:r w:rsidRPr="00392C05">
        <w:rPr>
          <w:rFonts w:ascii="Arial" w:eastAsia="Verdana" w:hAnsi="Arial" w:cs="Arial"/>
          <w:b/>
          <w:bCs/>
          <w:sz w:val="22"/>
          <w:szCs w:val="22"/>
        </w:rPr>
        <w:t>.</w:t>
      </w:r>
    </w:p>
    <w:p w14:paraId="44FB8FCF" w14:textId="77777777" w:rsidR="002C368D" w:rsidRPr="00392C05" w:rsidRDefault="00C92B51" w:rsidP="00654CD4">
      <w:pPr>
        <w:pStyle w:val="Akapitzlist"/>
        <w:numPr>
          <w:ilvl w:val="0"/>
          <w:numId w:val="28"/>
        </w:numPr>
        <w:spacing w:before="240"/>
        <w:ind w:left="284" w:right="20" w:hanging="284"/>
        <w:jc w:val="both"/>
        <w:rPr>
          <w:rFonts w:ascii="Arial" w:eastAsia="Verdana" w:hAnsi="Arial" w:cs="Arial"/>
          <w:sz w:val="22"/>
          <w:szCs w:val="22"/>
        </w:rPr>
      </w:pPr>
      <w:r w:rsidRPr="00392C05">
        <w:rPr>
          <w:rFonts w:ascii="Arial" w:eastAsia="Verdana" w:hAnsi="Arial"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1C8C215" w14:textId="77777777" w:rsidR="002C368D" w:rsidRPr="00392C05" w:rsidRDefault="00C92B51" w:rsidP="00654CD4">
      <w:pPr>
        <w:pStyle w:val="Akapitzlist"/>
        <w:numPr>
          <w:ilvl w:val="0"/>
          <w:numId w:val="28"/>
        </w:numPr>
        <w:spacing w:before="240"/>
        <w:ind w:left="284" w:right="20" w:hanging="284"/>
        <w:jc w:val="both"/>
        <w:rPr>
          <w:rFonts w:ascii="Arial" w:eastAsia="Verdana" w:hAnsi="Arial" w:cs="Arial"/>
          <w:sz w:val="22"/>
          <w:szCs w:val="22"/>
        </w:rPr>
      </w:pPr>
      <w:r w:rsidRPr="00392C05">
        <w:rPr>
          <w:rFonts w:ascii="Arial" w:eastAsia="Verdana" w:hAnsi="Arial"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CA56DB" w14:textId="77777777" w:rsidR="002C368D" w:rsidRPr="00392C05" w:rsidRDefault="00C92B51" w:rsidP="00654CD4">
      <w:pPr>
        <w:pStyle w:val="Akapitzlist"/>
        <w:numPr>
          <w:ilvl w:val="0"/>
          <w:numId w:val="28"/>
        </w:numPr>
        <w:spacing w:before="240"/>
        <w:ind w:left="284" w:right="20" w:hanging="284"/>
        <w:jc w:val="both"/>
        <w:rPr>
          <w:rFonts w:ascii="Arial" w:eastAsia="Verdana" w:hAnsi="Arial" w:cs="Arial"/>
          <w:sz w:val="22"/>
          <w:szCs w:val="22"/>
        </w:rPr>
      </w:pPr>
      <w:r w:rsidRPr="00392C05">
        <w:rPr>
          <w:rFonts w:ascii="Arial" w:eastAsia="Verdana" w:hAnsi="Arial" w:cs="Arial"/>
          <w:b/>
          <w:sz w:val="22"/>
          <w:szCs w:val="22"/>
          <w:u w:val="single"/>
        </w:rPr>
        <w:t>UWAGA:</w:t>
      </w:r>
      <w:r w:rsidRPr="00392C05">
        <w:rPr>
          <w:rFonts w:ascii="Arial" w:eastAsia="Verdana" w:hAnsi="Arial" w:cs="Arial"/>
          <w:b/>
          <w:sz w:val="22"/>
          <w:szCs w:val="22"/>
        </w:rPr>
        <w:t xml:space="preserve"> </w:t>
      </w:r>
      <w:r w:rsidRPr="00392C05">
        <w:rPr>
          <w:rFonts w:ascii="Arial" w:eastAsia="Verdana" w:hAnsi="Arial" w:cs="Arial"/>
          <w:b/>
          <w:bCs/>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392C05">
        <w:rPr>
          <w:rFonts w:ascii="Arial" w:eastAsia="Verdana" w:hAnsi="Arial" w:cs="Arial"/>
          <w:sz w:val="22"/>
          <w:szCs w:val="22"/>
        </w:rPr>
        <w:t>.</w:t>
      </w:r>
    </w:p>
    <w:p w14:paraId="2672BE05" w14:textId="77777777" w:rsidR="00C92B51" w:rsidRPr="00392C05" w:rsidRDefault="00070A3E" w:rsidP="00654CD4">
      <w:pPr>
        <w:pStyle w:val="Akapitzlist"/>
        <w:numPr>
          <w:ilvl w:val="0"/>
          <w:numId w:val="28"/>
        </w:numPr>
        <w:spacing w:before="240"/>
        <w:ind w:left="284" w:right="20" w:hanging="284"/>
        <w:jc w:val="both"/>
        <w:rPr>
          <w:rFonts w:ascii="Arial" w:eastAsia="Verdana" w:hAnsi="Arial" w:cs="Arial"/>
          <w:b/>
          <w:bCs/>
          <w:sz w:val="22"/>
          <w:szCs w:val="22"/>
        </w:rPr>
      </w:pPr>
      <w:r w:rsidRPr="00392C05">
        <w:rPr>
          <w:rFonts w:ascii="Arial" w:eastAsia="Verdana" w:hAnsi="Arial" w:cs="Arial"/>
          <w:b/>
          <w:bCs/>
          <w:sz w:val="22"/>
          <w:szCs w:val="22"/>
          <w:u w:val="single"/>
        </w:rPr>
        <w:t>UWAGA:</w:t>
      </w:r>
      <w:r w:rsidRPr="00392C05">
        <w:rPr>
          <w:rFonts w:ascii="Arial" w:eastAsia="Verdana" w:hAnsi="Arial" w:cs="Arial"/>
          <w:b/>
          <w:bCs/>
          <w:sz w:val="22"/>
          <w:szCs w:val="22"/>
        </w:rPr>
        <w:t xml:space="preserve"> </w:t>
      </w:r>
      <w:r w:rsidR="00C92B51" w:rsidRPr="00392C05">
        <w:rPr>
          <w:rFonts w:ascii="Arial" w:eastAsia="Verdana" w:hAnsi="Arial" w:cs="Arial"/>
          <w:b/>
          <w:bCs/>
          <w:sz w:val="22"/>
          <w:szCs w:val="22"/>
        </w:rPr>
        <w:t xml:space="preserve">Wykonawca, w przypadku polegania na zdolnościach lub sytuacji podmiotów udostępniających zasoby, przedstawia, wraz z oświadczeniem, o którym mowa w Rozdziale </w:t>
      </w:r>
      <w:r w:rsidR="002C368D" w:rsidRPr="00392C05">
        <w:rPr>
          <w:rFonts w:ascii="Arial" w:eastAsia="Verdana" w:hAnsi="Arial" w:cs="Arial"/>
          <w:b/>
          <w:bCs/>
          <w:sz w:val="22"/>
          <w:szCs w:val="22"/>
        </w:rPr>
        <w:t>I</w:t>
      </w:r>
      <w:r w:rsidR="00C92B51" w:rsidRPr="00392C05">
        <w:rPr>
          <w:rFonts w:ascii="Arial" w:eastAsia="Verdana" w:hAnsi="Arial" w:cs="Arial"/>
          <w:b/>
          <w:bCs/>
          <w:sz w:val="22"/>
          <w:szCs w:val="22"/>
        </w:rPr>
        <w:t xml:space="preserve">X ust. 1 SWZ, także oświadczenie podmiotu udostępniającego zasoby, potwierdzające brak podstaw wykluczenia tego podmiotu oraz odpowiednio spełnianie warunków udziału w postępowaniu, w </w:t>
      </w:r>
      <w:r w:rsidR="00C92B51" w:rsidRPr="00392C05">
        <w:rPr>
          <w:rFonts w:ascii="Arial" w:eastAsia="Verdana" w:hAnsi="Arial" w:cs="Arial"/>
          <w:b/>
          <w:bCs/>
          <w:sz w:val="22"/>
          <w:szCs w:val="22"/>
        </w:rPr>
        <w:lastRenderedPageBreak/>
        <w:t xml:space="preserve">zakresie, w jakim wykonawca powołuje się na jego zasoby, zgodnie z katalogiem dokumentów określonych w Rozdziale </w:t>
      </w:r>
      <w:r w:rsidR="002C368D" w:rsidRPr="00392C05">
        <w:rPr>
          <w:rFonts w:ascii="Arial" w:eastAsia="Verdana" w:hAnsi="Arial" w:cs="Arial"/>
          <w:b/>
          <w:bCs/>
          <w:sz w:val="22"/>
          <w:szCs w:val="22"/>
        </w:rPr>
        <w:t>I</w:t>
      </w:r>
      <w:r w:rsidR="00C92B51" w:rsidRPr="00392C05">
        <w:rPr>
          <w:rFonts w:ascii="Arial" w:eastAsia="Verdana" w:hAnsi="Arial" w:cs="Arial"/>
          <w:b/>
          <w:bCs/>
          <w:sz w:val="22"/>
          <w:szCs w:val="22"/>
        </w:rPr>
        <w:t>X SWZ.</w:t>
      </w:r>
    </w:p>
    <w:p w14:paraId="1AF0819D" w14:textId="77777777" w:rsidR="00C92B51" w:rsidRPr="00392C05" w:rsidRDefault="00C92B51" w:rsidP="00C92B51">
      <w:pPr>
        <w:numPr>
          <w:ilvl w:val="0"/>
          <w:numId w:val="1"/>
        </w:numPr>
        <w:pBdr>
          <w:bottom w:val="double" w:sz="4" w:space="1" w:color="auto"/>
        </w:pBdr>
        <w:shd w:val="clear" w:color="auto" w:fill="DAEEF3"/>
        <w:tabs>
          <w:tab w:val="left" w:pos="426"/>
        </w:tabs>
        <w:spacing w:before="360" w:after="40"/>
        <w:ind w:left="426" w:right="23" w:hanging="426"/>
        <w:jc w:val="both"/>
        <w:rPr>
          <w:rFonts w:ascii="Arial" w:eastAsia="Verdana" w:hAnsi="Arial" w:cs="Arial"/>
          <w:b/>
          <w:sz w:val="22"/>
          <w:szCs w:val="22"/>
        </w:rPr>
      </w:pPr>
      <w:r w:rsidRPr="00392C05">
        <w:rPr>
          <w:rFonts w:ascii="Arial" w:eastAsia="Verdana" w:hAnsi="Arial" w:cs="Arial"/>
          <w:b/>
          <w:sz w:val="22"/>
          <w:szCs w:val="22"/>
        </w:rPr>
        <w:t>INFORMACJA DLA WYKONAWCÓW WSPÓLNIE UBIEGAJĄCYCH SIĘ O UDZIELENIE ZAMÓWIENIA (SPÓŁKI CYWILNE/ KONSORCJA)</w:t>
      </w:r>
    </w:p>
    <w:p w14:paraId="17A91591" w14:textId="77777777" w:rsidR="00AB5E94" w:rsidRPr="00392C05" w:rsidRDefault="00C92B51" w:rsidP="00654CD4">
      <w:pPr>
        <w:pStyle w:val="Akapitzlist"/>
        <w:numPr>
          <w:ilvl w:val="0"/>
          <w:numId w:val="29"/>
        </w:numPr>
        <w:spacing w:before="240"/>
        <w:ind w:left="284" w:hanging="284"/>
        <w:jc w:val="both"/>
        <w:rPr>
          <w:rFonts w:ascii="Arial" w:hAnsi="Arial" w:cs="Arial"/>
          <w:sz w:val="22"/>
          <w:szCs w:val="22"/>
        </w:rPr>
      </w:pPr>
      <w:r w:rsidRPr="00392C05">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392C05">
        <w:rPr>
          <w:rFonts w:ascii="Arial" w:hAnsi="Arial" w:cs="Arial"/>
          <w:b/>
          <w:sz w:val="22"/>
          <w:szCs w:val="22"/>
        </w:rPr>
        <w:t xml:space="preserve"> </w:t>
      </w:r>
      <w:r w:rsidRPr="00392C05">
        <w:rPr>
          <w:rFonts w:ascii="Arial" w:hAnsi="Arial" w:cs="Arial"/>
          <w:sz w:val="22"/>
          <w:szCs w:val="22"/>
        </w:rPr>
        <w:t xml:space="preserve">winno być załączone do oferty. </w:t>
      </w:r>
    </w:p>
    <w:p w14:paraId="4CAD11A0" w14:textId="77777777" w:rsidR="00AB5E94" w:rsidRPr="00392C05" w:rsidRDefault="00C92B51" w:rsidP="00654CD4">
      <w:pPr>
        <w:pStyle w:val="Akapitzlist"/>
        <w:numPr>
          <w:ilvl w:val="0"/>
          <w:numId w:val="29"/>
        </w:numPr>
        <w:spacing w:before="240"/>
        <w:ind w:left="284" w:hanging="284"/>
        <w:jc w:val="both"/>
        <w:rPr>
          <w:rFonts w:ascii="Arial" w:hAnsi="Arial" w:cs="Arial"/>
          <w:sz w:val="22"/>
          <w:szCs w:val="22"/>
        </w:rPr>
      </w:pPr>
      <w:r w:rsidRPr="00392C05">
        <w:rPr>
          <w:rFonts w:ascii="Arial" w:hAnsi="Arial" w:cs="Arial"/>
          <w:sz w:val="22"/>
          <w:szCs w:val="22"/>
        </w:rPr>
        <w:t xml:space="preserve">W przypadku Wykonawców wspólnie ubiegających się o udzielenie zamówienia, oświadczenia, o których mowa w Rozdziale </w:t>
      </w:r>
      <w:r w:rsidR="00AB5E94" w:rsidRPr="00392C05">
        <w:rPr>
          <w:rFonts w:ascii="Arial" w:hAnsi="Arial" w:cs="Arial"/>
          <w:sz w:val="22"/>
          <w:szCs w:val="22"/>
        </w:rPr>
        <w:t>I</w:t>
      </w:r>
      <w:r w:rsidRPr="00392C05">
        <w:rPr>
          <w:rFonts w:ascii="Arial" w:hAnsi="Arial" w:cs="Arial"/>
          <w:sz w:val="22"/>
          <w:szCs w:val="22"/>
        </w:rPr>
        <w:t>X ust. 1 SWZ, składa każdy z wykonawców. Oświadczenia te potwierdzają brak podstaw wykluczenia oraz spełnianie warunków udziału w zakresie, w jakim każdy z wykonawców wykazuje spełnianie warunków udziału w postępowaniu.</w:t>
      </w:r>
    </w:p>
    <w:p w14:paraId="2689F893" w14:textId="46FA65C2" w:rsidR="00AB5E94" w:rsidRPr="00392C05" w:rsidRDefault="00E4707A" w:rsidP="00654CD4">
      <w:pPr>
        <w:pStyle w:val="Akapitzlist"/>
        <w:numPr>
          <w:ilvl w:val="0"/>
          <w:numId w:val="29"/>
        </w:numPr>
        <w:spacing w:before="240"/>
        <w:ind w:left="284" w:hanging="284"/>
        <w:jc w:val="both"/>
        <w:rPr>
          <w:rFonts w:ascii="Arial" w:hAnsi="Arial" w:cs="Arial"/>
          <w:b/>
          <w:bCs/>
          <w:sz w:val="22"/>
          <w:szCs w:val="22"/>
        </w:rPr>
      </w:pPr>
      <w:r w:rsidRPr="00392C05">
        <w:rPr>
          <w:rFonts w:ascii="Arial" w:hAnsi="Arial" w:cs="Arial"/>
          <w:b/>
          <w:bCs/>
          <w:sz w:val="22"/>
          <w:szCs w:val="22"/>
        </w:rPr>
        <w:t xml:space="preserve">UWAGA: </w:t>
      </w:r>
      <w:r w:rsidR="00C92B51" w:rsidRPr="00392C05">
        <w:rPr>
          <w:rFonts w:ascii="Arial" w:hAnsi="Arial" w:cs="Arial"/>
          <w:b/>
          <w:bCs/>
          <w:sz w:val="22"/>
          <w:szCs w:val="22"/>
        </w:rPr>
        <w:t>Wykonawcy wspólnie ubiegający się o udzielenie zamówienia dołączają do oferty oświadczenie, z którego wynika, które usługi wykonają poszczególni wykonawcy.</w:t>
      </w:r>
      <w:r w:rsidR="005F4511" w:rsidRPr="00392C05">
        <w:rPr>
          <w:rFonts w:ascii="Arial" w:hAnsi="Arial" w:cs="Arial"/>
          <w:b/>
          <w:bCs/>
          <w:sz w:val="22"/>
          <w:szCs w:val="22"/>
        </w:rPr>
        <w:t xml:space="preserve"> </w:t>
      </w:r>
      <w:r w:rsidR="005F4511" w:rsidRPr="00392C05">
        <w:rPr>
          <w:rFonts w:ascii="Arial" w:hAnsi="Arial" w:cs="Arial"/>
          <w:sz w:val="22"/>
          <w:szCs w:val="22"/>
        </w:rPr>
        <w:t xml:space="preserve">Wzór oświadczenia stanowi </w:t>
      </w:r>
      <w:r w:rsidR="005F4511" w:rsidRPr="00392C05">
        <w:rPr>
          <w:rFonts w:ascii="Arial" w:hAnsi="Arial" w:cs="Arial"/>
          <w:b/>
          <w:bCs/>
          <w:sz w:val="22"/>
          <w:szCs w:val="22"/>
        </w:rPr>
        <w:t xml:space="preserve">załącznik nr </w:t>
      </w:r>
      <w:r w:rsidR="005D5237">
        <w:rPr>
          <w:rFonts w:ascii="Arial" w:hAnsi="Arial" w:cs="Arial"/>
          <w:b/>
          <w:bCs/>
          <w:sz w:val="22"/>
          <w:szCs w:val="22"/>
        </w:rPr>
        <w:t>10</w:t>
      </w:r>
      <w:r w:rsidR="005F4511" w:rsidRPr="00392C05">
        <w:rPr>
          <w:rFonts w:ascii="Arial" w:hAnsi="Arial" w:cs="Arial"/>
          <w:b/>
          <w:bCs/>
          <w:sz w:val="22"/>
          <w:szCs w:val="22"/>
        </w:rPr>
        <w:t xml:space="preserve"> do SWZ.</w:t>
      </w:r>
    </w:p>
    <w:p w14:paraId="1611E3E4" w14:textId="77777777" w:rsidR="00C92B51" w:rsidRPr="00392C05" w:rsidRDefault="00C92B51" w:rsidP="00654CD4">
      <w:pPr>
        <w:pStyle w:val="Akapitzlist"/>
        <w:numPr>
          <w:ilvl w:val="0"/>
          <w:numId w:val="29"/>
        </w:numPr>
        <w:spacing w:before="240"/>
        <w:ind w:left="284" w:hanging="284"/>
        <w:jc w:val="both"/>
        <w:rPr>
          <w:rFonts w:ascii="Arial" w:hAnsi="Arial" w:cs="Arial"/>
          <w:sz w:val="22"/>
          <w:szCs w:val="22"/>
        </w:rPr>
      </w:pPr>
      <w:r w:rsidRPr="00392C05">
        <w:rPr>
          <w:rFonts w:ascii="Arial" w:hAnsi="Arial" w:cs="Arial"/>
          <w:sz w:val="22"/>
          <w:szCs w:val="22"/>
        </w:rPr>
        <w:t>Oświadczenia i dokumenty potwierdzające brak podstaw do wykluczenia z postępowania składa każdy z Wykonawców wspólnie ubiegających się o zamówienie.</w:t>
      </w:r>
      <w:bookmarkStart w:id="11" w:name="bookmark11"/>
    </w:p>
    <w:p w14:paraId="4760560E" w14:textId="77777777" w:rsidR="00C92B51" w:rsidRPr="00392C05" w:rsidRDefault="00C92B51" w:rsidP="00C92B51">
      <w:pPr>
        <w:numPr>
          <w:ilvl w:val="0"/>
          <w:numId w:val="1"/>
        </w:numPr>
        <w:pBdr>
          <w:bottom w:val="double" w:sz="4" w:space="1" w:color="auto"/>
        </w:pBdr>
        <w:shd w:val="clear" w:color="auto" w:fill="DAEEF3"/>
        <w:tabs>
          <w:tab w:val="left" w:pos="426"/>
        </w:tabs>
        <w:spacing w:before="360" w:after="40"/>
        <w:ind w:left="426" w:right="23" w:hanging="426"/>
        <w:jc w:val="both"/>
        <w:rPr>
          <w:rFonts w:ascii="Arial" w:eastAsia="Verdana" w:hAnsi="Arial" w:cs="Arial"/>
          <w:b/>
          <w:bCs/>
          <w:sz w:val="22"/>
          <w:szCs w:val="22"/>
          <w:lang w:val="cs-CZ"/>
        </w:rPr>
      </w:pPr>
      <w:r w:rsidRPr="00392C05">
        <w:rPr>
          <w:rFonts w:ascii="Arial" w:eastAsia="Verdana" w:hAnsi="Arial" w:cs="Arial"/>
          <w:b/>
          <w:bCs/>
          <w:sz w:val="22"/>
          <w:szCs w:val="22"/>
          <w:lang w:val="cs-CZ"/>
        </w:rPr>
        <w:t xml:space="preserve">SPOSÓB KOMUNIKACJI ORAZ </w:t>
      </w:r>
      <w:bookmarkEnd w:id="11"/>
      <w:r w:rsidRPr="00392C05">
        <w:rPr>
          <w:rFonts w:ascii="Arial" w:eastAsia="Verdana" w:hAnsi="Arial" w:cs="Arial"/>
          <w:b/>
          <w:bCs/>
          <w:sz w:val="22"/>
          <w:szCs w:val="22"/>
          <w:lang w:val="cs-CZ"/>
        </w:rPr>
        <w:t>WYJAŚNIENIA TREŚCI SWZ</w:t>
      </w:r>
    </w:p>
    <w:p w14:paraId="55D221B7" w14:textId="37CA4049" w:rsidR="00EE004F" w:rsidRPr="00392C05" w:rsidRDefault="00EE004F" w:rsidP="00654CD4">
      <w:pPr>
        <w:pStyle w:val="Akapitzlist"/>
        <w:numPr>
          <w:ilvl w:val="0"/>
          <w:numId w:val="30"/>
        </w:numPr>
        <w:spacing w:before="240"/>
        <w:ind w:left="284" w:right="91" w:hanging="284"/>
        <w:jc w:val="both"/>
        <w:rPr>
          <w:rFonts w:ascii="Arial" w:hAnsi="Arial" w:cs="Arial"/>
          <w:sz w:val="22"/>
          <w:szCs w:val="22"/>
        </w:rPr>
      </w:pPr>
      <w:r w:rsidRPr="00392C05">
        <w:rPr>
          <w:rFonts w:ascii="Arial" w:hAnsi="Arial" w:cs="Arial"/>
          <w:bCs/>
          <w:sz w:val="22"/>
          <w:szCs w:val="22"/>
        </w:rPr>
        <w:t xml:space="preserve">W postępowaniu o udzielenie zamówienia komunikacja między Zamawiającym a Wykonawcami odbywa się przy użyciu </w:t>
      </w:r>
      <w:proofErr w:type="spellStart"/>
      <w:r w:rsidRPr="00392C05">
        <w:rPr>
          <w:rFonts w:ascii="Arial" w:hAnsi="Arial" w:cs="Arial"/>
          <w:bCs/>
          <w:sz w:val="22"/>
          <w:szCs w:val="22"/>
        </w:rPr>
        <w:t>miniPortalu</w:t>
      </w:r>
      <w:proofErr w:type="spellEnd"/>
      <w:r w:rsidRPr="00392C05">
        <w:rPr>
          <w:rFonts w:ascii="Arial" w:hAnsi="Arial" w:cs="Arial"/>
          <w:bCs/>
          <w:sz w:val="22"/>
          <w:szCs w:val="22"/>
        </w:rPr>
        <w:t xml:space="preserve">, który dostępny jest pod adresem: https://miniportal.uzp.gov.pl/, </w:t>
      </w:r>
      <w:proofErr w:type="spellStart"/>
      <w:r w:rsidRPr="00392C05">
        <w:rPr>
          <w:rFonts w:ascii="Arial" w:hAnsi="Arial" w:cs="Arial"/>
          <w:bCs/>
          <w:sz w:val="22"/>
          <w:szCs w:val="22"/>
        </w:rPr>
        <w:t>ePUAPu</w:t>
      </w:r>
      <w:proofErr w:type="spellEnd"/>
      <w:r w:rsidRPr="00392C05">
        <w:rPr>
          <w:rFonts w:ascii="Arial" w:hAnsi="Arial" w:cs="Arial"/>
          <w:bCs/>
          <w:sz w:val="22"/>
          <w:szCs w:val="22"/>
        </w:rPr>
        <w:t xml:space="preserve">, dostępnego pod adresem: https://epuap.gov.pl/wps/portal (nazwa adresata: </w:t>
      </w:r>
      <w:r w:rsidR="002078A0">
        <w:rPr>
          <w:rFonts w:ascii="Arial" w:hAnsi="Arial" w:cs="Arial"/>
          <w:bCs/>
          <w:sz w:val="22"/>
          <w:szCs w:val="22"/>
        </w:rPr>
        <w:t>/0607092/</w:t>
      </w:r>
      <w:proofErr w:type="spellStart"/>
      <w:r w:rsidR="002078A0">
        <w:rPr>
          <w:rFonts w:ascii="Arial" w:hAnsi="Arial" w:cs="Arial"/>
          <w:bCs/>
          <w:sz w:val="22"/>
          <w:szCs w:val="22"/>
        </w:rPr>
        <w:t>SkrytkaESP</w:t>
      </w:r>
      <w:proofErr w:type="spellEnd"/>
      <w:r w:rsidR="00B05275" w:rsidRPr="00392C05">
        <w:rPr>
          <w:rFonts w:ascii="Arial" w:hAnsi="Arial" w:cs="Arial"/>
          <w:bCs/>
          <w:sz w:val="22"/>
          <w:szCs w:val="22"/>
        </w:rPr>
        <w:t xml:space="preserve"> </w:t>
      </w:r>
      <w:r w:rsidRPr="00392C05">
        <w:rPr>
          <w:rFonts w:ascii="Arial" w:hAnsi="Arial" w:cs="Arial"/>
          <w:bCs/>
          <w:sz w:val="22"/>
          <w:szCs w:val="22"/>
        </w:rPr>
        <w:t xml:space="preserve">oraz poczty elektronicznej adres e-mail: </w:t>
      </w:r>
      <w:bookmarkStart w:id="12" w:name="_Hlk63159832"/>
      <w:r w:rsidR="00107EEE">
        <w:rPr>
          <w:rFonts w:ascii="Arial" w:hAnsi="Arial" w:cs="Arial"/>
          <w:bCs/>
          <w:sz w:val="22"/>
          <w:szCs w:val="22"/>
        </w:rPr>
        <w:fldChar w:fldCharType="begin"/>
      </w:r>
      <w:r w:rsidR="00107EEE">
        <w:rPr>
          <w:rFonts w:ascii="Arial" w:hAnsi="Arial" w:cs="Arial"/>
          <w:bCs/>
          <w:sz w:val="22"/>
          <w:szCs w:val="22"/>
        </w:rPr>
        <w:instrText xml:space="preserve"> HYPERLINK "mailto:</w:instrText>
      </w:r>
      <w:r w:rsidR="00107EEE" w:rsidRPr="00107EEE">
        <w:rPr>
          <w:rFonts w:ascii="Arial" w:hAnsi="Arial" w:cs="Arial"/>
          <w:bCs/>
          <w:sz w:val="22"/>
          <w:szCs w:val="22"/>
        </w:rPr>
        <w:instrText>gmina@wilkolaz.pl</w:instrText>
      </w:r>
      <w:r w:rsidR="00107EEE">
        <w:rPr>
          <w:rFonts w:ascii="Arial" w:hAnsi="Arial" w:cs="Arial"/>
          <w:bCs/>
          <w:sz w:val="22"/>
          <w:szCs w:val="22"/>
        </w:rPr>
        <w:instrText xml:space="preserve">" </w:instrText>
      </w:r>
      <w:r w:rsidR="00107EEE">
        <w:rPr>
          <w:rFonts w:ascii="Arial" w:hAnsi="Arial" w:cs="Arial"/>
          <w:bCs/>
          <w:sz w:val="22"/>
          <w:szCs w:val="22"/>
        </w:rPr>
        <w:fldChar w:fldCharType="separate"/>
      </w:r>
      <w:r w:rsidR="00107EEE" w:rsidRPr="00F02C65">
        <w:rPr>
          <w:rStyle w:val="Hipercze"/>
          <w:rFonts w:ascii="Arial" w:hAnsi="Arial" w:cs="Arial"/>
          <w:bCs/>
          <w:sz w:val="22"/>
          <w:szCs w:val="22"/>
        </w:rPr>
        <w:t>gmina@wilkolaz.pl</w:t>
      </w:r>
      <w:r w:rsidR="00107EEE">
        <w:rPr>
          <w:rFonts w:ascii="Arial" w:hAnsi="Arial" w:cs="Arial"/>
          <w:bCs/>
          <w:sz w:val="22"/>
          <w:szCs w:val="22"/>
        </w:rPr>
        <w:fldChar w:fldCharType="end"/>
      </w:r>
      <w:r w:rsidR="00107EEE">
        <w:rPr>
          <w:rFonts w:ascii="Arial" w:hAnsi="Arial" w:cs="Arial"/>
          <w:bCs/>
          <w:sz w:val="22"/>
          <w:szCs w:val="22"/>
        </w:rPr>
        <w:t xml:space="preserve"> </w:t>
      </w:r>
      <w:r w:rsidR="009C2908" w:rsidRPr="00392C05">
        <w:rPr>
          <w:rFonts w:ascii="Arial" w:hAnsi="Arial" w:cs="Arial"/>
          <w:bCs/>
          <w:sz w:val="22"/>
          <w:szCs w:val="22"/>
        </w:rPr>
        <w:t xml:space="preserve"> </w:t>
      </w:r>
      <w:bookmarkEnd w:id="12"/>
      <w:r w:rsidR="009F47A6" w:rsidRPr="00392C05">
        <w:rPr>
          <w:rFonts w:ascii="Arial" w:hAnsi="Arial" w:cs="Arial"/>
          <w:bCs/>
          <w:sz w:val="22"/>
          <w:szCs w:val="22"/>
        </w:rPr>
        <w:t>.</w:t>
      </w:r>
    </w:p>
    <w:p w14:paraId="79644005" w14:textId="77777777" w:rsidR="00FF2275" w:rsidRPr="00392C05" w:rsidRDefault="00FF2275" w:rsidP="00654CD4">
      <w:pPr>
        <w:pStyle w:val="Akapitzlist"/>
        <w:numPr>
          <w:ilvl w:val="0"/>
          <w:numId w:val="30"/>
        </w:numPr>
        <w:spacing w:before="240"/>
        <w:ind w:left="284" w:right="91" w:hanging="284"/>
        <w:jc w:val="both"/>
        <w:rPr>
          <w:rFonts w:ascii="Arial" w:hAnsi="Arial" w:cs="Arial"/>
          <w:sz w:val="22"/>
          <w:szCs w:val="22"/>
        </w:rPr>
      </w:pPr>
      <w:r w:rsidRPr="00392C05">
        <w:rPr>
          <w:rFonts w:ascii="Arial" w:hAnsi="Arial" w:cs="Arial"/>
          <w:sz w:val="22"/>
          <w:szCs w:val="22"/>
        </w:rPr>
        <w:t>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w:t>
      </w:r>
      <w:proofErr w:type="spellStart"/>
      <w:r w:rsidRPr="00392C05">
        <w:rPr>
          <w:rFonts w:ascii="Arial" w:hAnsi="Arial" w:cs="Arial"/>
          <w:sz w:val="22"/>
          <w:szCs w:val="22"/>
        </w:rPr>
        <w:t>doc</w:t>
      </w:r>
      <w:proofErr w:type="spellEnd"/>
      <w:r w:rsidRPr="00392C05">
        <w:rPr>
          <w:rFonts w:ascii="Arial" w:hAnsi="Arial" w:cs="Arial"/>
          <w:sz w:val="22"/>
          <w:szCs w:val="22"/>
        </w:rPr>
        <w:t>, .</w:t>
      </w:r>
      <w:proofErr w:type="spellStart"/>
      <w:r w:rsidRPr="00392C05">
        <w:rPr>
          <w:rFonts w:ascii="Arial" w:hAnsi="Arial" w:cs="Arial"/>
          <w:sz w:val="22"/>
          <w:szCs w:val="22"/>
        </w:rPr>
        <w:t>docx</w:t>
      </w:r>
      <w:proofErr w:type="spellEnd"/>
      <w:r w:rsidRPr="00392C05">
        <w:rPr>
          <w:rFonts w:ascii="Arial" w:hAnsi="Arial" w:cs="Arial"/>
          <w:sz w:val="22"/>
          <w:szCs w:val="22"/>
        </w:rPr>
        <w:t>, .</w:t>
      </w:r>
      <w:proofErr w:type="spellStart"/>
      <w:r w:rsidRPr="00392C05">
        <w:rPr>
          <w:rFonts w:ascii="Arial" w:hAnsi="Arial" w:cs="Arial"/>
          <w:sz w:val="22"/>
          <w:szCs w:val="22"/>
        </w:rPr>
        <w:t>odt</w:t>
      </w:r>
      <w:proofErr w:type="spellEnd"/>
      <w:r w:rsidRPr="00392C05">
        <w:rPr>
          <w:rFonts w:ascii="Arial" w:hAnsi="Arial" w:cs="Arial"/>
          <w:sz w:val="22"/>
          <w:szCs w:val="22"/>
        </w:rPr>
        <w:t xml:space="preserve">. </w:t>
      </w:r>
      <w:r w:rsidRPr="00392C05">
        <w:rPr>
          <w:rFonts w:ascii="Arial" w:hAnsi="Arial" w:cs="Arial"/>
          <w:b/>
          <w:bCs/>
          <w:sz w:val="22"/>
          <w:szCs w:val="22"/>
        </w:rPr>
        <w:t>Ofertę, a także oświadczenie o jakim mowa w Rozdziale IX ust. 1 SWZ składa  się,  pod  rygorem  nieważności, w  formie  elektronicznej  lub  w  postaci  elektronicznej opatrzonej podpisem zaufanym lub podpisem osobistym</w:t>
      </w:r>
      <w:r w:rsidR="00E4707A" w:rsidRPr="00392C05">
        <w:rPr>
          <w:rFonts w:ascii="Arial" w:hAnsi="Arial" w:cs="Arial"/>
          <w:b/>
          <w:bCs/>
          <w:sz w:val="22"/>
          <w:szCs w:val="22"/>
        </w:rPr>
        <w:t xml:space="preserve"> lub </w:t>
      </w:r>
      <w:r w:rsidR="003E0F01" w:rsidRPr="00392C05">
        <w:rPr>
          <w:rFonts w:ascii="Arial" w:hAnsi="Arial" w:cs="Arial"/>
          <w:b/>
          <w:bCs/>
          <w:sz w:val="22"/>
          <w:szCs w:val="22"/>
        </w:rPr>
        <w:t xml:space="preserve">kwalifikowanym podpisem elektronicznym. </w:t>
      </w:r>
    </w:p>
    <w:p w14:paraId="15F8F827" w14:textId="14ACA565" w:rsidR="00C84975" w:rsidRPr="00392C05" w:rsidRDefault="00C84975" w:rsidP="00654CD4">
      <w:pPr>
        <w:pStyle w:val="Akapitzlist"/>
        <w:numPr>
          <w:ilvl w:val="0"/>
          <w:numId w:val="30"/>
        </w:numPr>
        <w:spacing w:before="240"/>
        <w:ind w:left="284" w:right="91" w:hanging="284"/>
        <w:jc w:val="both"/>
        <w:rPr>
          <w:rFonts w:ascii="Arial" w:hAnsi="Arial" w:cs="Arial"/>
          <w:sz w:val="22"/>
          <w:szCs w:val="22"/>
        </w:rPr>
      </w:pPr>
      <w:r w:rsidRPr="00392C05">
        <w:rPr>
          <w:rFonts w:ascii="Arial" w:hAnsi="Arial" w:cs="Arial"/>
          <w:sz w:val="22"/>
          <w:szCs w:val="22"/>
        </w:rPr>
        <w:t xml:space="preserve">Zamawiający wyznacza następujące osoby do kontaktu z Wykonawcami: </w:t>
      </w:r>
      <w:r w:rsidR="00107EEE">
        <w:rPr>
          <w:rFonts w:ascii="Arial" w:hAnsi="Arial" w:cs="Arial"/>
          <w:sz w:val="22"/>
          <w:szCs w:val="22"/>
        </w:rPr>
        <w:t>Pani Bogumiła Daniel</w:t>
      </w:r>
      <w:r w:rsidR="00992FD8" w:rsidRPr="00392C05">
        <w:rPr>
          <w:rFonts w:ascii="Arial" w:hAnsi="Arial" w:cs="Arial"/>
          <w:sz w:val="22"/>
          <w:szCs w:val="22"/>
        </w:rPr>
        <w:t xml:space="preserve">, </w:t>
      </w:r>
      <w:bookmarkStart w:id="13" w:name="_Hlk70413761"/>
      <w:r w:rsidR="00107EEE">
        <w:rPr>
          <w:rFonts w:ascii="Arial" w:hAnsi="Arial" w:cs="Arial"/>
          <w:sz w:val="22"/>
          <w:szCs w:val="22"/>
        </w:rPr>
        <w:fldChar w:fldCharType="begin"/>
      </w:r>
      <w:r w:rsidR="00107EEE">
        <w:rPr>
          <w:rFonts w:ascii="Arial" w:hAnsi="Arial" w:cs="Arial"/>
          <w:sz w:val="22"/>
          <w:szCs w:val="22"/>
        </w:rPr>
        <w:instrText xml:space="preserve"> HYPERLINK "mailto:</w:instrText>
      </w:r>
      <w:r w:rsidR="00107EEE" w:rsidRPr="00107EEE">
        <w:rPr>
          <w:rFonts w:ascii="Arial" w:hAnsi="Arial" w:cs="Arial"/>
          <w:sz w:val="22"/>
          <w:szCs w:val="22"/>
        </w:rPr>
        <w:instrText>gmina@wilkolaz.pl</w:instrText>
      </w:r>
      <w:r w:rsidR="00107EEE">
        <w:rPr>
          <w:rFonts w:ascii="Arial" w:hAnsi="Arial" w:cs="Arial"/>
          <w:sz w:val="22"/>
          <w:szCs w:val="22"/>
        </w:rPr>
        <w:instrText xml:space="preserve">" </w:instrText>
      </w:r>
      <w:r w:rsidR="00107EEE">
        <w:rPr>
          <w:rFonts w:ascii="Arial" w:hAnsi="Arial" w:cs="Arial"/>
          <w:sz w:val="22"/>
          <w:szCs w:val="22"/>
        </w:rPr>
        <w:fldChar w:fldCharType="separate"/>
      </w:r>
      <w:r w:rsidR="00107EEE" w:rsidRPr="00F02C65">
        <w:rPr>
          <w:rStyle w:val="Hipercze"/>
          <w:rFonts w:ascii="Arial" w:hAnsi="Arial" w:cs="Arial"/>
          <w:sz w:val="22"/>
          <w:szCs w:val="22"/>
        </w:rPr>
        <w:t>gmina@wilkolaz.pl</w:t>
      </w:r>
      <w:r w:rsidR="00107EEE">
        <w:rPr>
          <w:rFonts w:ascii="Arial" w:hAnsi="Arial" w:cs="Arial"/>
          <w:sz w:val="22"/>
          <w:szCs w:val="22"/>
        </w:rPr>
        <w:fldChar w:fldCharType="end"/>
      </w:r>
      <w:bookmarkEnd w:id="13"/>
      <w:r w:rsidR="00107EEE">
        <w:rPr>
          <w:rFonts w:ascii="Arial" w:hAnsi="Arial" w:cs="Arial"/>
          <w:sz w:val="22"/>
          <w:szCs w:val="22"/>
        </w:rPr>
        <w:t xml:space="preserve"> .</w:t>
      </w:r>
    </w:p>
    <w:p w14:paraId="0B54BF39" w14:textId="77777777" w:rsidR="00EE004F" w:rsidRPr="00392C05" w:rsidRDefault="00EE004F" w:rsidP="00654CD4">
      <w:pPr>
        <w:pStyle w:val="Akapitzlist"/>
        <w:numPr>
          <w:ilvl w:val="0"/>
          <w:numId w:val="30"/>
        </w:numPr>
        <w:spacing w:before="240"/>
        <w:ind w:left="284" w:right="91" w:hanging="284"/>
        <w:jc w:val="both"/>
        <w:rPr>
          <w:rFonts w:ascii="Arial" w:hAnsi="Arial" w:cs="Arial"/>
          <w:sz w:val="22"/>
          <w:szCs w:val="22"/>
        </w:rPr>
      </w:pPr>
      <w:r w:rsidRPr="00392C05">
        <w:rPr>
          <w:rFonts w:ascii="Arial" w:hAnsi="Arial" w:cs="Arial"/>
          <w:bCs/>
          <w:sz w:val="22"/>
          <w:szCs w:val="22"/>
        </w:rPr>
        <w:t xml:space="preserve">Wykonawca zamierzający wziąć udział w postępowaniu o udzielenie zamówienia publicznego, musi posiadać konto na </w:t>
      </w:r>
      <w:proofErr w:type="spellStart"/>
      <w:r w:rsidRPr="00392C05">
        <w:rPr>
          <w:rFonts w:ascii="Arial" w:hAnsi="Arial" w:cs="Arial"/>
          <w:bCs/>
          <w:sz w:val="22"/>
          <w:szCs w:val="22"/>
        </w:rPr>
        <w:t>ePUAP</w:t>
      </w:r>
      <w:proofErr w:type="spellEnd"/>
      <w:r w:rsidRPr="00392C05">
        <w:rPr>
          <w:rFonts w:ascii="Arial" w:hAnsi="Arial" w:cs="Arial"/>
          <w:bCs/>
          <w:sz w:val="22"/>
          <w:szCs w:val="22"/>
        </w:rPr>
        <w:t xml:space="preserve">. Wykonawca posiadający konto na </w:t>
      </w:r>
      <w:proofErr w:type="spellStart"/>
      <w:r w:rsidRPr="00392C05">
        <w:rPr>
          <w:rFonts w:ascii="Arial" w:hAnsi="Arial" w:cs="Arial"/>
          <w:bCs/>
          <w:sz w:val="22"/>
          <w:szCs w:val="22"/>
        </w:rPr>
        <w:t>ePUAP</w:t>
      </w:r>
      <w:proofErr w:type="spellEnd"/>
      <w:r w:rsidRPr="00392C05">
        <w:rPr>
          <w:rFonts w:ascii="Arial" w:hAnsi="Arial" w:cs="Arial"/>
          <w:bCs/>
          <w:sz w:val="22"/>
          <w:szCs w:val="22"/>
        </w:rPr>
        <w:t xml:space="preserve"> ma dostęp do następujących formularzy: „Formularz do złożenia, zmiany, wycofania oferty lub wniosku” oraz do „Formularza do komunikacji”. </w:t>
      </w:r>
    </w:p>
    <w:p w14:paraId="4D389305" w14:textId="7AD4D1E2" w:rsidR="00EE004F" w:rsidRPr="00392C05" w:rsidRDefault="00EE004F" w:rsidP="00654CD4">
      <w:pPr>
        <w:pStyle w:val="Akapitzlist"/>
        <w:numPr>
          <w:ilvl w:val="0"/>
          <w:numId w:val="30"/>
        </w:numPr>
        <w:spacing w:before="240"/>
        <w:ind w:left="284" w:right="91" w:hanging="284"/>
        <w:jc w:val="both"/>
        <w:rPr>
          <w:rFonts w:ascii="Arial" w:hAnsi="Arial" w:cs="Arial"/>
          <w:sz w:val="22"/>
          <w:szCs w:val="22"/>
        </w:rPr>
      </w:pPr>
      <w:r w:rsidRPr="00392C05">
        <w:rPr>
          <w:rFonts w:ascii="Arial" w:hAnsi="Arial" w:cs="Arial"/>
          <w:bCs/>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392C05">
        <w:rPr>
          <w:rFonts w:ascii="Arial" w:hAnsi="Arial" w:cs="Arial"/>
          <w:bCs/>
          <w:sz w:val="22"/>
          <w:szCs w:val="22"/>
        </w:rPr>
        <w:t>miniPortal</w:t>
      </w:r>
      <w:proofErr w:type="spellEnd"/>
      <w:r w:rsidRPr="00392C05">
        <w:rPr>
          <w:rFonts w:ascii="Arial" w:hAnsi="Arial" w:cs="Arial"/>
          <w:bCs/>
          <w:sz w:val="22"/>
          <w:szCs w:val="22"/>
        </w:rPr>
        <w:t xml:space="preserve"> </w:t>
      </w:r>
      <w:hyperlink r:id="rId10" w:history="1">
        <w:r w:rsidR="00107EEE" w:rsidRPr="00F02C65">
          <w:rPr>
            <w:rStyle w:val="Hipercze"/>
            <w:rFonts w:ascii="Arial" w:hAnsi="Arial" w:cs="Arial"/>
            <w:bCs/>
            <w:sz w:val="22"/>
            <w:szCs w:val="22"/>
          </w:rPr>
          <w:t>https://miniportal.uzp.gov.pl/WarunkiUslugi</w:t>
        </w:r>
      </w:hyperlink>
      <w:r w:rsidR="00107EEE">
        <w:rPr>
          <w:rFonts w:ascii="Arial" w:hAnsi="Arial" w:cs="Arial"/>
          <w:bCs/>
          <w:sz w:val="22"/>
          <w:szCs w:val="22"/>
        </w:rPr>
        <w:t xml:space="preserve"> , Instrukcji Użytkownika Systemu </w:t>
      </w:r>
      <w:proofErr w:type="spellStart"/>
      <w:r w:rsidR="00107EEE">
        <w:rPr>
          <w:rFonts w:ascii="Arial" w:hAnsi="Arial" w:cs="Arial"/>
          <w:bCs/>
          <w:sz w:val="22"/>
          <w:szCs w:val="22"/>
        </w:rPr>
        <w:t>miniPortal-ePuap</w:t>
      </w:r>
      <w:proofErr w:type="spellEnd"/>
      <w:r w:rsidR="002972BC">
        <w:fldChar w:fldCharType="begin"/>
      </w:r>
      <w:r w:rsidR="002972BC">
        <w:instrText xml:space="preserve"> HYPERLINK "https://miniportal.uzp.gov.pl/Instrukcje" </w:instrText>
      </w:r>
      <w:r w:rsidR="00A72BA1">
        <w:fldChar w:fldCharType="separate"/>
      </w:r>
      <w:r w:rsidR="002972BC">
        <w:fldChar w:fldCharType="end"/>
      </w:r>
      <w:r w:rsidR="00107EEE">
        <w:rPr>
          <w:rFonts w:ascii="Arial" w:hAnsi="Arial" w:cs="Arial"/>
          <w:bCs/>
          <w:sz w:val="22"/>
          <w:szCs w:val="22"/>
        </w:rPr>
        <w:t xml:space="preserve"> </w:t>
      </w:r>
      <w:hyperlink r:id="rId11" w:history="1">
        <w:r w:rsidR="00107EEE" w:rsidRPr="00F02C65">
          <w:rPr>
            <w:rStyle w:val="Hipercze"/>
            <w:rFonts w:ascii="Arial" w:hAnsi="Arial" w:cs="Arial"/>
            <w:bCs/>
            <w:sz w:val="22"/>
            <w:szCs w:val="22"/>
          </w:rPr>
          <w:t>https://miniportal.uzp.gov.pl/Instrukcja_uzytkownika_miniPortal-ePUAP.pdf</w:t>
        </w:r>
      </w:hyperlink>
      <w:r w:rsidR="00107EEE">
        <w:rPr>
          <w:rFonts w:ascii="Arial" w:hAnsi="Arial" w:cs="Arial"/>
          <w:bCs/>
          <w:sz w:val="22"/>
          <w:szCs w:val="22"/>
        </w:rPr>
        <w:t xml:space="preserve">  </w:t>
      </w:r>
      <w:r w:rsidRPr="00392C05">
        <w:rPr>
          <w:rFonts w:ascii="Arial" w:hAnsi="Arial" w:cs="Arial"/>
          <w:bCs/>
          <w:sz w:val="22"/>
          <w:szCs w:val="22"/>
        </w:rPr>
        <w:t>oraz Warunkach korzystania z elektronicznej platformy usług administracji publicznej (</w:t>
      </w:r>
      <w:proofErr w:type="spellStart"/>
      <w:r w:rsidRPr="00392C05">
        <w:rPr>
          <w:rFonts w:ascii="Arial" w:hAnsi="Arial" w:cs="Arial"/>
          <w:bCs/>
          <w:sz w:val="22"/>
          <w:szCs w:val="22"/>
        </w:rPr>
        <w:t>ePUAP</w:t>
      </w:r>
      <w:proofErr w:type="spellEnd"/>
      <w:r w:rsidRPr="00392C05">
        <w:rPr>
          <w:rFonts w:ascii="Arial" w:hAnsi="Arial" w:cs="Arial"/>
          <w:bCs/>
          <w:sz w:val="22"/>
          <w:szCs w:val="22"/>
        </w:rPr>
        <w:t>)</w:t>
      </w:r>
      <w:r w:rsidR="00107EEE">
        <w:rPr>
          <w:rFonts w:ascii="Arial" w:hAnsi="Arial" w:cs="Arial"/>
          <w:bCs/>
          <w:sz w:val="22"/>
          <w:szCs w:val="22"/>
        </w:rPr>
        <w:t xml:space="preserve"> </w:t>
      </w:r>
      <w:hyperlink r:id="rId12" w:history="1">
        <w:r w:rsidR="00107EEE" w:rsidRPr="00F02C65">
          <w:rPr>
            <w:rStyle w:val="Hipercze"/>
            <w:rFonts w:ascii="Arial" w:hAnsi="Arial" w:cs="Arial"/>
            <w:bCs/>
            <w:sz w:val="22"/>
            <w:szCs w:val="22"/>
          </w:rPr>
          <w:t>https://pz.gov.pl/dt/regulations</w:t>
        </w:r>
      </w:hyperlink>
      <w:r w:rsidR="00107EEE">
        <w:rPr>
          <w:rFonts w:ascii="Arial" w:hAnsi="Arial" w:cs="Arial"/>
          <w:bCs/>
          <w:sz w:val="22"/>
          <w:szCs w:val="22"/>
        </w:rPr>
        <w:t xml:space="preserve"> </w:t>
      </w:r>
      <w:r w:rsidRPr="00392C05">
        <w:rPr>
          <w:rFonts w:ascii="Arial" w:hAnsi="Arial" w:cs="Arial"/>
          <w:bCs/>
          <w:sz w:val="22"/>
          <w:szCs w:val="22"/>
        </w:rPr>
        <w:t xml:space="preserve">. </w:t>
      </w:r>
    </w:p>
    <w:p w14:paraId="0E6D1231" w14:textId="77777777" w:rsidR="00EE004F" w:rsidRPr="00392C05" w:rsidRDefault="00EE004F" w:rsidP="00654CD4">
      <w:pPr>
        <w:pStyle w:val="Akapitzlist"/>
        <w:numPr>
          <w:ilvl w:val="0"/>
          <w:numId w:val="30"/>
        </w:numPr>
        <w:spacing w:before="240"/>
        <w:ind w:left="284" w:right="91" w:hanging="284"/>
        <w:jc w:val="both"/>
        <w:rPr>
          <w:rFonts w:ascii="Arial" w:hAnsi="Arial" w:cs="Arial"/>
          <w:sz w:val="22"/>
          <w:szCs w:val="22"/>
        </w:rPr>
      </w:pPr>
      <w:r w:rsidRPr="00392C05">
        <w:rPr>
          <w:rFonts w:ascii="Arial" w:hAnsi="Arial" w:cs="Arial"/>
          <w:bCs/>
          <w:sz w:val="22"/>
          <w:szCs w:val="22"/>
        </w:rPr>
        <w:t xml:space="preserve">Maksymalny rozmiar plików przesyłanych za pośrednictwem dedykowanych formularzy: „Formularz złożenia, zmiany, wycofania oferty lub wniosku” i „Formularza do komunikacji” wynosi 150 MB. </w:t>
      </w:r>
    </w:p>
    <w:p w14:paraId="095FA072" w14:textId="77777777" w:rsidR="00EE004F" w:rsidRPr="00392C05" w:rsidRDefault="00EE004F" w:rsidP="00654CD4">
      <w:pPr>
        <w:pStyle w:val="Akapitzlist"/>
        <w:numPr>
          <w:ilvl w:val="0"/>
          <w:numId w:val="30"/>
        </w:numPr>
        <w:spacing w:before="240"/>
        <w:ind w:left="284" w:right="91" w:hanging="284"/>
        <w:jc w:val="both"/>
        <w:rPr>
          <w:rFonts w:ascii="Arial" w:hAnsi="Arial" w:cs="Arial"/>
          <w:sz w:val="22"/>
          <w:szCs w:val="22"/>
        </w:rPr>
      </w:pPr>
      <w:r w:rsidRPr="00392C05">
        <w:rPr>
          <w:rFonts w:ascii="Arial" w:hAnsi="Arial" w:cs="Arial"/>
          <w:bCs/>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392C05">
        <w:rPr>
          <w:rFonts w:ascii="Arial" w:hAnsi="Arial" w:cs="Arial"/>
          <w:bCs/>
          <w:sz w:val="22"/>
          <w:szCs w:val="22"/>
        </w:rPr>
        <w:t>ePUAP</w:t>
      </w:r>
      <w:proofErr w:type="spellEnd"/>
      <w:r w:rsidRPr="00392C05">
        <w:rPr>
          <w:rFonts w:ascii="Arial" w:hAnsi="Arial" w:cs="Arial"/>
          <w:bCs/>
          <w:sz w:val="22"/>
          <w:szCs w:val="22"/>
        </w:rPr>
        <w:t xml:space="preserve">. </w:t>
      </w:r>
    </w:p>
    <w:p w14:paraId="349AE332" w14:textId="20C90821" w:rsidR="00EE004F" w:rsidRPr="00392C05" w:rsidRDefault="00EE004F" w:rsidP="00654CD4">
      <w:pPr>
        <w:pStyle w:val="Akapitzlist"/>
        <w:numPr>
          <w:ilvl w:val="0"/>
          <w:numId w:val="30"/>
        </w:numPr>
        <w:spacing w:before="240"/>
        <w:ind w:left="284" w:right="91" w:hanging="284"/>
        <w:jc w:val="both"/>
        <w:rPr>
          <w:rFonts w:ascii="Arial" w:hAnsi="Arial" w:cs="Arial"/>
          <w:sz w:val="22"/>
          <w:szCs w:val="22"/>
        </w:rPr>
      </w:pPr>
      <w:r w:rsidRPr="00392C05">
        <w:rPr>
          <w:rFonts w:ascii="Arial" w:hAnsi="Arial" w:cs="Arial"/>
          <w:bCs/>
          <w:sz w:val="22"/>
          <w:szCs w:val="22"/>
        </w:rPr>
        <w:lastRenderedPageBreak/>
        <w:t xml:space="preserve">Zamawiający przekazuje link do postępowania oraz ID postępowania jako załącznik do niniejszej SWZ. </w:t>
      </w:r>
      <w:r w:rsidR="003E0F01" w:rsidRPr="00392C05">
        <w:rPr>
          <w:rFonts w:ascii="Arial" w:hAnsi="Arial" w:cs="Arial"/>
          <w:bCs/>
          <w:sz w:val="22"/>
          <w:szCs w:val="22"/>
        </w:rPr>
        <w:t xml:space="preserve">Podczas komunikacji przez </w:t>
      </w:r>
      <w:proofErr w:type="spellStart"/>
      <w:r w:rsidR="003E0F01" w:rsidRPr="00392C05">
        <w:rPr>
          <w:rFonts w:ascii="Arial" w:hAnsi="Arial" w:cs="Arial"/>
          <w:bCs/>
          <w:sz w:val="22"/>
          <w:szCs w:val="22"/>
        </w:rPr>
        <w:t>miniPortal</w:t>
      </w:r>
      <w:proofErr w:type="spellEnd"/>
      <w:r w:rsidR="003E0F01" w:rsidRPr="00392C05">
        <w:rPr>
          <w:rFonts w:ascii="Arial" w:hAnsi="Arial" w:cs="Arial"/>
          <w:bCs/>
          <w:sz w:val="22"/>
          <w:szCs w:val="22"/>
        </w:rPr>
        <w:t xml:space="preserve"> i </w:t>
      </w:r>
      <w:proofErr w:type="spellStart"/>
      <w:r w:rsidR="003E0F01" w:rsidRPr="00392C05">
        <w:rPr>
          <w:rFonts w:ascii="Arial" w:hAnsi="Arial" w:cs="Arial"/>
          <w:bCs/>
          <w:sz w:val="22"/>
          <w:szCs w:val="22"/>
        </w:rPr>
        <w:t>ePuap</w:t>
      </w:r>
      <w:proofErr w:type="spellEnd"/>
      <w:r w:rsidR="003E0F01" w:rsidRPr="00392C05">
        <w:rPr>
          <w:rFonts w:ascii="Arial" w:hAnsi="Arial" w:cs="Arial"/>
          <w:bCs/>
          <w:sz w:val="22"/>
          <w:szCs w:val="22"/>
        </w:rPr>
        <w:t xml:space="preserve"> należy posługiwać się ID postępowania wskazanym w </w:t>
      </w:r>
      <w:r w:rsidR="003E0F01" w:rsidRPr="00392C05">
        <w:rPr>
          <w:rFonts w:ascii="Arial" w:hAnsi="Arial" w:cs="Arial"/>
          <w:b/>
          <w:sz w:val="22"/>
          <w:szCs w:val="22"/>
        </w:rPr>
        <w:t xml:space="preserve">załączniku nr </w:t>
      </w:r>
      <w:r w:rsidR="00107EEE">
        <w:rPr>
          <w:rFonts w:ascii="Arial" w:hAnsi="Arial" w:cs="Arial"/>
          <w:b/>
          <w:sz w:val="22"/>
          <w:szCs w:val="22"/>
        </w:rPr>
        <w:t>9</w:t>
      </w:r>
      <w:r w:rsidR="003E0F01" w:rsidRPr="00392C05">
        <w:rPr>
          <w:rFonts w:ascii="Arial" w:hAnsi="Arial" w:cs="Arial"/>
          <w:b/>
          <w:sz w:val="22"/>
          <w:szCs w:val="22"/>
        </w:rPr>
        <w:t xml:space="preserve"> do SWZ</w:t>
      </w:r>
      <w:r w:rsidR="003E0F01" w:rsidRPr="00392C05">
        <w:rPr>
          <w:rFonts w:ascii="Arial" w:hAnsi="Arial" w:cs="Arial"/>
          <w:bCs/>
          <w:sz w:val="22"/>
          <w:szCs w:val="22"/>
        </w:rPr>
        <w:t xml:space="preserve"> oraz dostępnym na stronie postępowania w </w:t>
      </w:r>
      <w:proofErr w:type="spellStart"/>
      <w:r w:rsidR="003E0F01" w:rsidRPr="00392C05">
        <w:rPr>
          <w:rFonts w:ascii="Arial" w:hAnsi="Arial" w:cs="Arial"/>
          <w:bCs/>
          <w:sz w:val="22"/>
          <w:szCs w:val="22"/>
        </w:rPr>
        <w:t>miniPortalu</w:t>
      </w:r>
      <w:proofErr w:type="spellEnd"/>
      <w:r w:rsidR="003E0F01" w:rsidRPr="00392C05">
        <w:rPr>
          <w:rFonts w:ascii="Arial" w:hAnsi="Arial" w:cs="Arial"/>
          <w:bCs/>
          <w:sz w:val="22"/>
          <w:szCs w:val="22"/>
        </w:rPr>
        <w:t xml:space="preserve"> (UWAGA – podczas komunikacji nie należy podawać ID postępowania, który generuje się automatycznie w ogłoszeniu o zamówieniu). </w:t>
      </w:r>
      <w:r w:rsidRPr="00392C05">
        <w:rPr>
          <w:rFonts w:ascii="Arial" w:hAnsi="Arial" w:cs="Arial"/>
          <w:bCs/>
          <w:sz w:val="22"/>
          <w:szCs w:val="22"/>
        </w:rPr>
        <w:t xml:space="preserve">Dane postępowanie można wyszukać również na Liście wszystkich postępowań w </w:t>
      </w:r>
      <w:proofErr w:type="spellStart"/>
      <w:r w:rsidRPr="00392C05">
        <w:rPr>
          <w:rFonts w:ascii="Arial" w:hAnsi="Arial" w:cs="Arial"/>
          <w:bCs/>
          <w:sz w:val="22"/>
          <w:szCs w:val="22"/>
        </w:rPr>
        <w:t>miniPortalu</w:t>
      </w:r>
      <w:proofErr w:type="spellEnd"/>
      <w:r w:rsidRPr="00392C05">
        <w:rPr>
          <w:rFonts w:ascii="Arial" w:hAnsi="Arial" w:cs="Arial"/>
          <w:bCs/>
          <w:sz w:val="22"/>
          <w:szCs w:val="22"/>
        </w:rPr>
        <w:t xml:space="preserve"> klikając wcześniej opcję „Dla Wykonawców” lub ze strony głównej z zakładki Postępowania.</w:t>
      </w:r>
    </w:p>
    <w:p w14:paraId="350ACE54" w14:textId="77777777" w:rsidR="00EE004F" w:rsidRPr="00392C05" w:rsidRDefault="00EE004F" w:rsidP="00654CD4">
      <w:pPr>
        <w:pStyle w:val="Akapitzlist"/>
        <w:numPr>
          <w:ilvl w:val="0"/>
          <w:numId w:val="30"/>
        </w:numPr>
        <w:spacing w:before="240"/>
        <w:ind w:left="284" w:right="91" w:hanging="284"/>
        <w:jc w:val="both"/>
        <w:rPr>
          <w:rFonts w:ascii="Arial" w:hAnsi="Arial" w:cs="Arial"/>
          <w:sz w:val="22"/>
          <w:szCs w:val="22"/>
        </w:rPr>
      </w:pPr>
      <w:r w:rsidRPr="00392C05">
        <w:rPr>
          <w:rFonts w:ascii="Arial" w:hAnsi="Arial" w:cs="Arial"/>
          <w:sz w:val="22"/>
          <w:szCs w:val="22"/>
        </w:rPr>
        <w:t xml:space="preserve">W postępowaniu o udzielenie zamówienia komunikacja pomiędzy Zamawiającym a Wykonawcami (za wyjątkiem składania ofert) w szczególności składanie oświadczeń, wniosków, zawiadomień oraz przekazywanie informacji odbywa się elektronicznie za pośrednictwem dedykowanego formularza: „Formularz do komunikacji” dostępnego na </w:t>
      </w:r>
      <w:proofErr w:type="spellStart"/>
      <w:r w:rsidRPr="00392C05">
        <w:rPr>
          <w:rFonts w:ascii="Arial" w:hAnsi="Arial" w:cs="Arial"/>
          <w:sz w:val="22"/>
          <w:szCs w:val="22"/>
        </w:rPr>
        <w:t>ePUAP</w:t>
      </w:r>
      <w:proofErr w:type="spellEnd"/>
      <w:r w:rsidRPr="00392C05">
        <w:rPr>
          <w:rFonts w:ascii="Arial" w:hAnsi="Arial" w:cs="Arial"/>
          <w:sz w:val="22"/>
          <w:szCs w:val="22"/>
        </w:rPr>
        <w:t xml:space="preserve"> oraz udostępnionego przez </w:t>
      </w:r>
      <w:proofErr w:type="spellStart"/>
      <w:r w:rsidRPr="00392C05">
        <w:rPr>
          <w:rFonts w:ascii="Arial" w:hAnsi="Arial" w:cs="Arial"/>
          <w:sz w:val="22"/>
          <w:szCs w:val="22"/>
        </w:rPr>
        <w:t>miniPortal</w:t>
      </w:r>
      <w:proofErr w:type="spellEnd"/>
      <w:r w:rsidRPr="00392C05">
        <w:rPr>
          <w:rFonts w:ascii="Arial" w:hAnsi="Arial" w:cs="Arial"/>
          <w:sz w:val="22"/>
          <w:szCs w:val="22"/>
        </w:rPr>
        <w:t>. We wszelkiej korespondencji związanej z niniejszym postępowaniem Zamawiający i Wykonawcy posługują się numerem ogłoszenia (BZP lub ID postępowania).</w:t>
      </w:r>
    </w:p>
    <w:p w14:paraId="7A9A4C32" w14:textId="1DC3853D" w:rsidR="00EE004F" w:rsidRPr="00392C05" w:rsidRDefault="00EE004F" w:rsidP="00654CD4">
      <w:pPr>
        <w:pStyle w:val="Akapitzlist"/>
        <w:numPr>
          <w:ilvl w:val="0"/>
          <w:numId w:val="30"/>
        </w:numPr>
        <w:spacing w:before="240"/>
        <w:ind w:left="284" w:right="91" w:hanging="284"/>
        <w:jc w:val="both"/>
        <w:rPr>
          <w:rFonts w:ascii="Arial" w:hAnsi="Arial" w:cs="Arial"/>
          <w:sz w:val="22"/>
          <w:szCs w:val="22"/>
        </w:rPr>
      </w:pPr>
      <w:r w:rsidRPr="00392C05">
        <w:rPr>
          <w:rFonts w:ascii="Arial" w:hAnsi="Arial" w:cs="Arial"/>
          <w:sz w:val="22"/>
          <w:szCs w:val="22"/>
        </w:rPr>
        <w:t xml:space="preserve">Zamawiający może również komunikować się z Wykonawcami za pomocą poczty elektronicznej, </w:t>
      </w:r>
      <w:r w:rsidRPr="00BA3368">
        <w:rPr>
          <w:rFonts w:ascii="Arial" w:hAnsi="Arial" w:cs="Arial"/>
          <w:sz w:val="22"/>
          <w:szCs w:val="22"/>
        </w:rPr>
        <w:t xml:space="preserve">email </w:t>
      </w:r>
      <w:hyperlink r:id="rId13" w:history="1">
        <w:r w:rsidR="00BA3368" w:rsidRPr="00BA3368">
          <w:rPr>
            <w:rStyle w:val="Hipercze"/>
            <w:rFonts w:ascii="Arial" w:hAnsi="Arial" w:cs="Arial"/>
            <w:sz w:val="22"/>
            <w:szCs w:val="22"/>
          </w:rPr>
          <w:t>gmina@wilkolaz.pl</w:t>
        </w:r>
      </w:hyperlink>
      <w:r w:rsidR="00BA3368" w:rsidRPr="00BA3368">
        <w:rPr>
          <w:rFonts w:ascii="Arial" w:hAnsi="Arial" w:cs="Arial"/>
          <w:sz w:val="22"/>
          <w:szCs w:val="22"/>
        </w:rPr>
        <w:t xml:space="preserve"> </w:t>
      </w:r>
      <w:r w:rsidR="009C2908" w:rsidRPr="00BA3368">
        <w:rPr>
          <w:rFonts w:ascii="Arial" w:hAnsi="Arial" w:cs="Arial"/>
          <w:sz w:val="22"/>
          <w:szCs w:val="22"/>
        </w:rPr>
        <w:t xml:space="preserve"> </w:t>
      </w:r>
      <w:r w:rsidRPr="00BA3368">
        <w:rPr>
          <w:rFonts w:ascii="Arial" w:hAnsi="Arial" w:cs="Arial"/>
          <w:sz w:val="22"/>
          <w:szCs w:val="22"/>
        </w:rPr>
        <w:t>.</w:t>
      </w:r>
    </w:p>
    <w:p w14:paraId="0C6A18A6" w14:textId="77777777" w:rsidR="00EE004F" w:rsidRPr="00392C05" w:rsidRDefault="00EE004F" w:rsidP="00654CD4">
      <w:pPr>
        <w:pStyle w:val="Akapitzlist"/>
        <w:numPr>
          <w:ilvl w:val="0"/>
          <w:numId w:val="30"/>
        </w:numPr>
        <w:spacing w:before="240"/>
        <w:ind w:left="284" w:right="91" w:hanging="284"/>
        <w:jc w:val="both"/>
        <w:rPr>
          <w:rFonts w:ascii="Arial" w:hAnsi="Arial" w:cs="Arial"/>
          <w:sz w:val="22"/>
          <w:szCs w:val="22"/>
        </w:rPr>
      </w:pPr>
      <w:r w:rsidRPr="00392C05">
        <w:rPr>
          <w:rFonts w:ascii="Arial" w:hAnsi="Arial" w:cs="Arial"/>
          <w:sz w:val="22"/>
          <w:szCs w:val="22"/>
        </w:rPr>
        <w:t xml:space="preserve">Dokumenty elektroniczne (za wyjątkiem ofert), składane są przez Wykonawcę za pośrednictwem „Formularza do komunikacji” jako załączniki. Zamawiający dopuszcza również możliwość składania dokumentów elektronicznych za pomocą poczty elektronicznej, na wskazany w ust. </w:t>
      </w:r>
      <w:r w:rsidR="009C2908" w:rsidRPr="00392C05">
        <w:rPr>
          <w:rFonts w:ascii="Arial" w:hAnsi="Arial" w:cs="Arial"/>
          <w:sz w:val="22"/>
          <w:szCs w:val="22"/>
        </w:rPr>
        <w:t>10</w:t>
      </w:r>
      <w:r w:rsidRPr="00392C05">
        <w:rPr>
          <w:rFonts w:ascii="Arial" w:hAnsi="Arial" w:cs="Arial"/>
          <w:sz w:val="22"/>
          <w:szCs w:val="22"/>
        </w:rPr>
        <w:t xml:space="preserve"> adres email.</w:t>
      </w:r>
    </w:p>
    <w:p w14:paraId="5D403CCB" w14:textId="77777777" w:rsidR="00EE004F" w:rsidRPr="00392C05" w:rsidRDefault="00EE004F" w:rsidP="00654CD4">
      <w:pPr>
        <w:pStyle w:val="Akapitzlist"/>
        <w:numPr>
          <w:ilvl w:val="0"/>
          <w:numId w:val="30"/>
        </w:numPr>
        <w:spacing w:before="240"/>
        <w:ind w:left="284" w:right="91" w:hanging="284"/>
        <w:jc w:val="both"/>
        <w:rPr>
          <w:rFonts w:ascii="Arial" w:hAnsi="Arial" w:cs="Arial"/>
          <w:sz w:val="22"/>
          <w:szCs w:val="22"/>
        </w:rPr>
      </w:pPr>
      <w:r w:rsidRPr="00392C05">
        <w:rPr>
          <w:rFonts w:ascii="Arial" w:hAnsi="Arial" w:cs="Arial"/>
          <w:sz w:val="22"/>
          <w:szCs w:val="22"/>
        </w:rPr>
        <w:t xml:space="preserve">Wykonawca może zwrócić  się do Zamawiającego </w:t>
      </w:r>
      <w:r w:rsidR="008F5166" w:rsidRPr="00392C05">
        <w:rPr>
          <w:rFonts w:ascii="Arial" w:hAnsi="Arial" w:cs="Arial"/>
          <w:sz w:val="22"/>
          <w:szCs w:val="22"/>
        </w:rPr>
        <w:t>z wnioskiem o wyjaśnienie treści SWZ.</w:t>
      </w:r>
    </w:p>
    <w:p w14:paraId="04692332" w14:textId="77777777" w:rsidR="008F5166" w:rsidRPr="00392C05" w:rsidRDefault="008F5166" w:rsidP="00654CD4">
      <w:pPr>
        <w:pStyle w:val="Akapitzlist"/>
        <w:numPr>
          <w:ilvl w:val="0"/>
          <w:numId w:val="30"/>
        </w:numPr>
        <w:spacing w:before="240"/>
        <w:ind w:left="284" w:right="91" w:hanging="284"/>
        <w:jc w:val="both"/>
        <w:rPr>
          <w:rFonts w:ascii="Arial" w:hAnsi="Arial" w:cs="Arial"/>
          <w:sz w:val="22"/>
          <w:szCs w:val="22"/>
        </w:rPr>
      </w:pPr>
      <w:r w:rsidRPr="00392C05">
        <w:rPr>
          <w:rFonts w:ascii="Arial" w:hAnsi="Arial" w:cs="Arial"/>
          <w:sz w:val="22"/>
          <w:szCs w:val="22"/>
        </w:rPr>
        <w:t xml:space="preserve">Zamawiający jest obowiązany udzielić wyjaśnień niezwłocznie, jednak nie później niż na 2 dni przed upływem terminu składania ofert, pod warunkiem że wniosek o wyjaśnienie treści SWZ </w:t>
      </w:r>
      <w:r w:rsidRPr="00BA3368">
        <w:rPr>
          <w:rFonts w:ascii="Arial" w:hAnsi="Arial" w:cs="Arial"/>
          <w:sz w:val="22"/>
          <w:szCs w:val="22"/>
        </w:rPr>
        <w:t xml:space="preserve">wpłynął do </w:t>
      </w:r>
      <w:r w:rsidR="004C3054" w:rsidRPr="00BA3368">
        <w:rPr>
          <w:rFonts w:ascii="Arial" w:hAnsi="Arial" w:cs="Arial"/>
          <w:sz w:val="22"/>
          <w:szCs w:val="22"/>
        </w:rPr>
        <w:t>Z</w:t>
      </w:r>
      <w:r w:rsidRPr="00BA3368">
        <w:rPr>
          <w:rFonts w:ascii="Arial" w:hAnsi="Arial" w:cs="Arial"/>
          <w:sz w:val="22"/>
          <w:szCs w:val="22"/>
        </w:rPr>
        <w:t>amawiającego nie później niż na 4 dni przed upływem terminu składania ofert.</w:t>
      </w:r>
    </w:p>
    <w:p w14:paraId="5077FAC6" w14:textId="5431D396" w:rsidR="008F5166" w:rsidRPr="00392C05" w:rsidRDefault="008F5166" w:rsidP="00654CD4">
      <w:pPr>
        <w:pStyle w:val="Akapitzlist"/>
        <w:numPr>
          <w:ilvl w:val="0"/>
          <w:numId w:val="30"/>
        </w:numPr>
        <w:spacing w:before="240"/>
        <w:ind w:left="284" w:right="91" w:hanging="284"/>
        <w:jc w:val="both"/>
        <w:rPr>
          <w:rFonts w:ascii="Arial" w:hAnsi="Arial" w:cs="Arial"/>
          <w:sz w:val="22"/>
          <w:szCs w:val="22"/>
        </w:rPr>
      </w:pPr>
      <w:r w:rsidRPr="00392C05">
        <w:rPr>
          <w:rFonts w:ascii="Arial" w:hAnsi="Arial" w:cs="Arial"/>
          <w:sz w:val="22"/>
          <w:szCs w:val="22"/>
        </w:rPr>
        <w:t xml:space="preserve">Jeżeli </w:t>
      </w:r>
      <w:r w:rsidR="004C3054" w:rsidRPr="00392C05">
        <w:rPr>
          <w:rFonts w:ascii="Arial" w:hAnsi="Arial" w:cs="Arial"/>
          <w:sz w:val="22"/>
          <w:szCs w:val="22"/>
        </w:rPr>
        <w:t>Z</w:t>
      </w:r>
      <w:r w:rsidRPr="00392C05">
        <w:rPr>
          <w:rFonts w:ascii="Arial" w:hAnsi="Arial" w:cs="Arial"/>
          <w:sz w:val="22"/>
          <w:szCs w:val="22"/>
        </w:rPr>
        <w:t>amawiający nie udzieli wyjaśnień w terminie, o którym mowa w ust. 1</w:t>
      </w:r>
      <w:r w:rsidR="00BA3368">
        <w:rPr>
          <w:rFonts w:ascii="Arial" w:hAnsi="Arial" w:cs="Arial"/>
          <w:sz w:val="22"/>
          <w:szCs w:val="22"/>
        </w:rPr>
        <w:t>3</w:t>
      </w:r>
      <w:r w:rsidRPr="00392C05">
        <w:rPr>
          <w:rFonts w:ascii="Arial" w:hAnsi="Arial" w:cs="Arial"/>
          <w:sz w:val="22"/>
          <w:szCs w:val="22"/>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221966" w:rsidRPr="00392C05">
        <w:rPr>
          <w:rFonts w:ascii="Arial" w:hAnsi="Arial" w:cs="Arial"/>
          <w:sz w:val="22"/>
          <w:szCs w:val="22"/>
        </w:rPr>
        <w:t>3</w:t>
      </w:r>
      <w:r w:rsidRPr="00392C05">
        <w:rPr>
          <w:rFonts w:ascii="Arial" w:hAnsi="Arial" w:cs="Arial"/>
          <w:sz w:val="22"/>
          <w:szCs w:val="22"/>
        </w:rPr>
        <w:t>, zamawiający  nie  ma  obowiązku  udzielania  wyjaśnień  SWZ  oraz  obowiązku  przedłużenia terminu składania ofert.</w:t>
      </w:r>
    </w:p>
    <w:p w14:paraId="25DC4DF4" w14:textId="77777777" w:rsidR="00C92B51" w:rsidRPr="00392C05" w:rsidRDefault="008F5166" w:rsidP="00654CD4">
      <w:pPr>
        <w:pStyle w:val="Akapitzlist"/>
        <w:numPr>
          <w:ilvl w:val="0"/>
          <w:numId w:val="30"/>
        </w:numPr>
        <w:spacing w:before="240"/>
        <w:ind w:left="284" w:right="91" w:hanging="284"/>
        <w:jc w:val="both"/>
        <w:rPr>
          <w:rFonts w:ascii="Arial" w:hAnsi="Arial" w:cs="Arial"/>
          <w:sz w:val="22"/>
          <w:szCs w:val="22"/>
        </w:rPr>
      </w:pPr>
      <w:r w:rsidRPr="00392C05">
        <w:rPr>
          <w:rFonts w:ascii="Arial" w:hAnsi="Arial" w:cs="Arial"/>
          <w:sz w:val="22"/>
          <w:szCs w:val="22"/>
        </w:rPr>
        <w:t>Przedłużenie terminu składania ofert, o których mowa w ust. 1</w:t>
      </w:r>
      <w:r w:rsidR="00221966" w:rsidRPr="00392C05">
        <w:rPr>
          <w:rFonts w:ascii="Arial" w:hAnsi="Arial" w:cs="Arial"/>
          <w:sz w:val="22"/>
          <w:szCs w:val="22"/>
        </w:rPr>
        <w:t>4</w:t>
      </w:r>
      <w:r w:rsidRPr="00392C05">
        <w:rPr>
          <w:rFonts w:ascii="Arial" w:hAnsi="Arial" w:cs="Arial"/>
          <w:sz w:val="22"/>
          <w:szCs w:val="22"/>
        </w:rPr>
        <w:t>, nie wpływa na bieg terminu składania wniosku o wyjaśnienie treści SWZ</w:t>
      </w:r>
      <w:r w:rsidR="00314207" w:rsidRPr="00392C05">
        <w:rPr>
          <w:rFonts w:ascii="Arial" w:hAnsi="Arial" w:cs="Arial"/>
          <w:sz w:val="22"/>
          <w:szCs w:val="22"/>
        </w:rPr>
        <w:t>.</w:t>
      </w:r>
    </w:p>
    <w:p w14:paraId="0FA7632F" w14:textId="77777777" w:rsidR="00C92B51" w:rsidRPr="00392C05" w:rsidRDefault="00C92B51" w:rsidP="00C92B51">
      <w:pPr>
        <w:numPr>
          <w:ilvl w:val="0"/>
          <w:numId w:val="1"/>
        </w:numPr>
        <w:pBdr>
          <w:bottom w:val="double" w:sz="4" w:space="1" w:color="auto"/>
        </w:pBdr>
        <w:shd w:val="clear" w:color="auto" w:fill="DAEEF3"/>
        <w:tabs>
          <w:tab w:val="left" w:pos="426"/>
        </w:tabs>
        <w:spacing w:before="360" w:after="40"/>
        <w:ind w:left="426" w:right="23" w:hanging="426"/>
        <w:jc w:val="both"/>
        <w:rPr>
          <w:rFonts w:ascii="Arial" w:eastAsia="Verdana" w:hAnsi="Arial" w:cs="Arial"/>
          <w:b/>
          <w:bCs/>
          <w:sz w:val="22"/>
          <w:szCs w:val="22"/>
          <w:lang w:val="cs-CZ"/>
        </w:rPr>
      </w:pPr>
      <w:bookmarkStart w:id="14" w:name="bookmark12"/>
      <w:r w:rsidRPr="00392C05">
        <w:rPr>
          <w:rFonts w:ascii="Arial" w:eastAsia="Verdana" w:hAnsi="Arial" w:cs="Arial"/>
          <w:b/>
          <w:bCs/>
          <w:sz w:val="22"/>
          <w:szCs w:val="22"/>
          <w:lang w:val="cs-CZ"/>
        </w:rPr>
        <w:tab/>
        <w:t>OPIS SPOSOBU PRZYGOTOWANIA OFER</w:t>
      </w:r>
      <w:bookmarkEnd w:id="14"/>
      <w:r w:rsidRPr="00392C05">
        <w:rPr>
          <w:rFonts w:ascii="Arial" w:eastAsia="Verdana" w:hAnsi="Arial" w:cs="Arial"/>
          <w:b/>
          <w:bCs/>
          <w:sz w:val="22"/>
          <w:szCs w:val="22"/>
          <w:lang w:val="cs-CZ"/>
        </w:rPr>
        <w:t>T ORAZ WYMAGANIA FORMALNE DOTYCZĄCE SKŁADANYCH OŚWIADCZEŃ I DOKUMENTÓW</w:t>
      </w:r>
    </w:p>
    <w:p w14:paraId="2394B7E0" w14:textId="77777777" w:rsidR="00A90E44" w:rsidRPr="00392C05" w:rsidRDefault="00C92B51" w:rsidP="00654CD4">
      <w:pPr>
        <w:pStyle w:val="Akapitzlist"/>
        <w:numPr>
          <w:ilvl w:val="0"/>
          <w:numId w:val="31"/>
        </w:numPr>
        <w:spacing w:before="240"/>
        <w:ind w:left="284" w:hanging="284"/>
        <w:jc w:val="both"/>
        <w:rPr>
          <w:rFonts w:ascii="Arial" w:eastAsia="Verdana" w:hAnsi="Arial" w:cs="Arial"/>
          <w:sz w:val="22"/>
          <w:szCs w:val="22"/>
        </w:rPr>
      </w:pPr>
      <w:r w:rsidRPr="00392C05">
        <w:rPr>
          <w:rFonts w:ascii="Arial" w:eastAsia="Verdana" w:hAnsi="Arial" w:cs="Arial"/>
          <w:sz w:val="22"/>
          <w:szCs w:val="22"/>
        </w:rPr>
        <w:t>Wykonawca może złożyć tylko jedną ofertę.</w:t>
      </w:r>
    </w:p>
    <w:p w14:paraId="1B5ECFE3" w14:textId="77777777" w:rsidR="00A90E44" w:rsidRPr="00392C05" w:rsidRDefault="00C92B51" w:rsidP="00654CD4">
      <w:pPr>
        <w:pStyle w:val="Akapitzlist"/>
        <w:numPr>
          <w:ilvl w:val="0"/>
          <w:numId w:val="31"/>
        </w:numPr>
        <w:spacing w:before="240"/>
        <w:ind w:left="284" w:hanging="284"/>
        <w:jc w:val="both"/>
        <w:rPr>
          <w:rFonts w:ascii="Arial" w:eastAsia="Verdana" w:hAnsi="Arial" w:cs="Arial"/>
          <w:sz w:val="22"/>
          <w:szCs w:val="22"/>
        </w:rPr>
      </w:pPr>
      <w:r w:rsidRPr="00392C05">
        <w:rPr>
          <w:rFonts w:ascii="Arial" w:eastAsia="Verdana" w:hAnsi="Arial" w:cs="Arial"/>
          <w:sz w:val="22"/>
          <w:szCs w:val="22"/>
        </w:rPr>
        <w:t>Treść oferty musi odpowiadać treści SWZ.</w:t>
      </w:r>
    </w:p>
    <w:p w14:paraId="1F5A0432" w14:textId="77777777" w:rsidR="009F47A6" w:rsidRPr="00392C05" w:rsidRDefault="00C92B51" w:rsidP="00654CD4">
      <w:pPr>
        <w:pStyle w:val="Akapitzlist"/>
        <w:numPr>
          <w:ilvl w:val="0"/>
          <w:numId w:val="31"/>
        </w:numPr>
        <w:spacing w:before="240"/>
        <w:ind w:left="284" w:hanging="284"/>
        <w:jc w:val="both"/>
        <w:rPr>
          <w:rFonts w:ascii="Arial" w:eastAsia="Verdana" w:hAnsi="Arial" w:cs="Arial"/>
          <w:sz w:val="22"/>
          <w:szCs w:val="22"/>
        </w:rPr>
      </w:pPr>
      <w:r w:rsidRPr="00392C05">
        <w:rPr>
          <w:rFonts w:ascii="Arial" w:eastAsia="Verdana" w:hAnsi="Arial" w:cs="Arial"/>
          <w:sz w:val="22"/>
          <w:szCs w:val="22"/>
        </w:rPr>
        <w:t xml:space="preserve">Ofertę składa się na Formularzu Ofertowym – zgodnie z </w:t>
      </w:r>
      <w:r w:rsidRPr="00392C05">
        <w:rPr>
          <w:rFonts w:ascii="Arial" w:eastAsia="Verdana" w:hAnsi="Arial" w:cs="Arial"/>
          <w:b/>
          <w:sz w:val="22"/>
          <w:szCs w:val="22"/>
        </w:rPr>
        <w:t>Załącznikiem nr 1 do SWZ</w:t>
      </w:r>
      <w:r w:rsidRPr="00392C05">
        <w:rPr>
          <w:rFonts w:ascii="Arial" w:eastAsia="Verdana" w:hAnsi="Arial" w:cs="Arial"/>
          <w:sz w:val="22"/>
          <w:szCs w:val="22"/>
        </w:rPr>
        <w:t>. Wraz z ofertą Wykonawca jest zobowiązany złożyć:</w:t>
      </w:r>
    </w:p>
    <w:p w14:paraId="5B5FA5A3" w14:textId="77777777" w:rsidR="002D116B" w:rsidRPr="00392C05" w:rsidRDefault="00C92B51" w:rsidP="00654CD4">
      <w:pPr>
        <w:pStyle w:val="Akapitzlist"/>
        <w:numPr>
          <w:ilvl w:val="0"/>
          <w:numId w:val="32"/>
        </w:numPr>
        <w:spacing w:before="240"/>
        <w:jc w:val="both"/>
        <w:rPr>
          <w:rFonts w:ascii="Arial" w:eastAsia="Verdana" w:hAnsi="Arial" w:cs="Arial"/>
          <w:sz w:val="22"/>
          <w:szCs w:val="22"/>
        </w:rPr>
      </w:pPr>
      <w:r w:rsidRPr="00392C05">
        <w:rPr>
          <w:rFonts w:ascii="Arial" w:eastAsia="Verdana" w:hAnsi="Arial" w:cs="Arial"/>
          <w:sz w:val="22"/>
          <w:szCs w:val="22"/>
        </w:rPr>
        <w:t xml:space="preserve">oświadczenia, o których mowa w Rozdziale </w:t>
      </w:r>
      <w:r w:rsidR="009F47A6" w:rsidRPr="00392C05">
        <w:rPr>
          <w:rFonts w:ascii="Arial" w:eastAsia="Verdana" w:hAnsi="Arial" w:cs="Arial"/>
          <w:sz w:val="22"/>
          <w:szCs w:val="22"/>
        </w:rPr>
        <w:t>I</w:t>
      </w:r>
      <w:r w:rsidRPr="00392C05">
        <w:rPr>
          <w:rFonts w:ascii="Arial" w:eastAsia="Verdana" w:hAnsi="Arial" w:cs="Arial"/>
          <w:sz w:val="22"/>
          <w:szCs w:val="22"/>
        </w:rPr>
        <w:t>X ust. 1 SWZ;</w:t>
      </w:r>
    </w:p>
    <w:p w14:paraId="7F62563F" w14:textId="77777777" w:rsidR="002D116B" w:rsidRPr="00392C05" w:rsidRDefault="00C92B51" w:rsidP="00654CD4">
      <w:pPr>
        <w:pStyle w:val="Akapitzlist"/>
        <w:numPr>
          <w:ilvl w:val="0"/>
          <w:numId w:val="32"/>
        </w:numPr>
        <w:spacing w:before="240"/>
        <w:jc w:val="both"/>
        <w:rPr>
          <w:rFonts w:ascii="Arial" w:eastAsia="Verdana" w:hAnsi="Arial" w:cs="Arial"/>
          <w:sz w:val="22"/>
          <w:szCs w:val="22"/>
        </w:rPr>
      </w:pPr>
      <w:r w:rsidRPr="00392C05">
        <w:rPr>
          <w:rFonts w:ascii="Arial" w:eastAsia="Verdana" w:hAnsi="Arial" w:cs="Arial"/>
          <w:sz w:val="22"/>
          <w:szCs w:val="22"/>
        </w:rPr>
        <w:t>zobowiązanie innego podmiotu, o którym mowa w Rozdziale X ust. 3 SWZ (jeżeli dotyczy)</w:t>
      </w:r>
      <w:r w:rsidR="002D116B" w:rsidRPr="00392C05">
        <w:rPr>
          <w:rFonts w:ascii="Arial" w:eastAsia="Verdana" w:hAnsi="Arial" w:cs="Arial"/>
          <w:sz w:val="22"/>
          <w:szCs w:val="22"/>
        </w:rPr>
        <w:t>,</w:t>
      </w:r>
    </w:p>
    <w:p w14:paraId="7A93AEA3" w14:textId="77777777" w:rsidR="00C92B51" w:rsidRPr="00392C05" w:rsidRDefault="00C92B51" w:rsidP="00654CD4">
      <w:pPr>
        <w:pStyle w:val="Akapitzlist"/>
        <w:numPr>
          <w:ilvl w:val="0"/>
          <w:numId w:val="32"/>
        </w:numPr>
        <w:spacing w:before="240"/>
        <w:jc w:val="both"/>
        <w:rPr>
          <w:rFonts w:ascii="Arial" w:eastAsia="Verdana" w:hAnsi="Arial" w:cs="Arial"/>
          <w:sz w:val="22"/>
          <w:szCs w:val="22"/>
        </w:rPr>
      </w:pPr>
      <w:r w:rsidRPr="00392C05">
        <w:rPr>
          <w:rFonts w:ascii="Arial" w:eastAsia="Verdana" w:hAnsi="Arial" w:cs="Arial"/>
          <w:sz w:val="22"/>
          <w:szCs w:val="22"/>
        </w:rPr>
        <w:t>dokumenty, z których wynika prawo do podpisania oferty; odpowiednie pełnomocnictwa</w:t>
      </w:r>
      <w:r w:rsidR="002D116B" w:rsidRPr="00392C05">
        <w:rPr>
          <w:rFonts w:ascii="Arial" w:eastAsia="Verdana" w:hAnsi="Arial" w:cs="Arial"/>
          <w:sz w:val="22"/>
          <w:szCs w:val="22"/>
        </w:rPr>
        <w:t xml:space="preserve"> </w:t>
      </w:r>
      <w:r w:rsidRPr="00392C05">
        <w:rPr>
          <w:rFonts w:ascii="Arial" w:eastAsia="Verdana" w:hAnsi="Arial" w:cs="Arial"/>
          <w:sz w:val="22"/>
          <w:szCs w:val="22"/>
        </w:rPr>
        <w:t xml:space="preserve">(jeżeli dotyczy). </w:t>
      </w:r>
    </w:p>
    <w:p w14:paraId="0E9F97E2" w14:textId="77777777" w:rsidR="007A2A3E" w:rsidRPr="00392C05" w:rsidRDefault="007A2A3E" w:rsidP="00654CD4">
      <w:pPr>
        <w:pStyle w:val="Akapitzlist"/>
        <w:numPr>
          <w:ilvl w:val="0"/>
          <w:numId w:val="31"/>
        </w:numPr>
        <w:ind w:left="284" w:hanging="284"/>
        <w:jc w:val="both"/>
        <w:rPr>
          <w:rFonts w:ascii="Arial" w:eastAsia="Verdana" w:hAnsi="Arial" w:cs="Arial"/>
          <w:sz w:val="22"/>
          <w:szCs w:val="22"/>
        </w:rPr>
      </w:pPr>
      <w:r w:rsidRPr="00392C05">
        <w:rPr>
          <w:rFonts w:ascii="Arial" w:eastAsia="Verdana" w:hAnsi="Arial" w:cs="Arial"/>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1B926589" w14:textId="77777777" w:rsidR="002D116B" w:rsidRPr="00392C05" w:rsidRDefault="00C92B51" w:rsidP="00654CD4">
      <w:pPr>
        <w:pStyle w:val="Akapitzlist"/>
        <w:numPr>
          <w:ilvl w:val="0"/>
          <w:numId w:val="31"/>
        </w:numPr>
        <w:ind w:left="284" w:right="23" w:hanging="284"/>
        <w:jc w:val="both"/>
        <w:rPr>
          <w:rFonts w:ascii="Arial" w:eastAsia="Verdana" w:hAnsi="Arial" w:cs="Arial"/>
          <w:sz w:val="22"/>
          <w:szCs w:val="22"/>
        </w:rPr>
      </w:pPr>
      <w:r w:rsidRPr="00392C05">
        <w:rPr>
          <w:rFonts w:ascii="Arial" w:eastAsia="Verdana" w:hAnsi="Arial" w:cs="Arial"/>
          <w:sz w:val="22"/>
          <w:szCs w:val="22"/>
        </w:rPr>
        <w:lastRenderedPageBreak/>
        <w:t>Oferta oraz pozostałe oświadczenia i dokumenty, dla których Zamawiający określił wzory w formie formularzy zamieszczonych w załącznikach do SWZ, powinny być sporządzone zgodnie z tymi wzorami, co do treści oraz opisu kolumn i wierszy.</w:t>
      </w:r>
    </w:p>
    <w:p w14:paraId="5A4E0798" w14:textId="77777777" w:rsidR="007A2A3E" w:rsidRPr="00392C05" w:rsidRDefault="00C92B51" w:rsidP="00654CD4">
      <w:pPr>
        <w:pStyle w:val="Akapitzlist"/>
        <w:numPr>
          <w:ilvl w:val="0"/>
          <w:numId w:val="31"/>
        </w:numPr>
        <w:ind w:left="284" w:right="23" w:hanging="284"/>
        <w:jc w:val="both"/>
        <w:rPr>
          <w:rFonts w:ascii="Arial" w:eastAsia="Verdana" w:hAnsi="Arial" w:cs="Arial"/>
          <w:sz w:val="22"/>
          <w:szCs w:val="22"/>
        </w:rPr>
      </w:pPr>
      <w:bookmarkStart w:id="15" w:name="_Hlk63161269"/>
      <w:r w:rsidRPr="00392C05">
        <w:rPr>
          <w:rFonts w:ascii="Arial" w:eastAsia="Verdana" w:hAnsi="Arial" w:cs="Arial"/>
          <w:b/>
          <w:sz w:val="22"/>
          <w:szCs w:val="22"/>
        </w:rPr>
        <w:t>Ofertę składa się pod rygorem nieważności w formie elektronicznej lub w postaci elektronicznej opatrzonej podpisem zaufanym lub podpisem osobistym</w:t>
      </w:r>
      <w:r w:rsidR="00992FD8" w:rsidRPr="00392C05">
        <w:rPr>
          <w:rFonts w:ascii="Arial" w:eastAsia="Verdana" w:hAnsi="Arial" w:cs="Arial"/>
          <w:b/>
          <w:sz w:val="22"/>
          <w:szCs w:val="22"/>
        </w:rPr>
        <w:t xml:space="preserve"> </w:t>
      </w:r>
      <w:bookmarkStart w:id="16" w:name="_Hlk66788149"/>
      <w:bookmarkStart w:id="17" w:name="_Hlk66788612"/>
      <w:r w:rsidR="00992FD8" w:rsidRPr="00392C05">
        <w:rPr>
          <w:rFonts w:ascii="Arial" w:eastAsia="Verdana" w:hAnsi="Arial" w:cs="Arial"/>
          <w:b/>
          <w:sz w:val="22"/>
          <w:szCs w:val="22"/>
        </w:rPr>
        <w:t>lub kwalifikowanym podpisem elektronicznym</w:t>
      </w:r>
      <w:bookmarkEnd w:id="16"/>
      <w:r w:rsidRPr="00392C05">
        <w:rPr>
          <w:rFonts w:ascii="Arial" w:eastAsia="Verdana" w:hAnsi="Arial" w:cs="Arial"/>
          <w:b/>
          <w:sz w:val="22"/>
          <w:szCs w:val="22"/>
        </w:rPr>
        <w:t>.</w:t>
      </w:r>
      <w:bookmarkEnd w:id="17"/>
    </w:p>
    <w:bookmarkEnd w:id="15"/>
    <w:p w14:paraId="7E862F5A" w14:textId="77777777" w:rsidR="007A2A3E" w:rsidRPr="00392C05" w:rsidRDefault="00C92B51" w:rsidP="00654CD4">
      <w:pPr>
        <w:pStyle w:val="Akapitzlist"/>
        <w:numPr>
          <w:ilvl w:val="0"/>
          <w:numId w:val="31"/>
        </w:numPr>
        <w:ind w:left="284" w:right="23" w:hanging="284"/>
        <w:jc w:val="both"/>
        <w:rPr>
          <w:rFonts w:ascii="Arial" w:eastAsia="Verdana" w:hAnsi="Arial" w:cs="Arial"/>
          <w:sz w:val="22"/>
          <w:szCs w:val="22"/>
        </w:rPr>
      </w:pPr>
      <w:r w:rsidRPr="00392C05">
        <w:rPr>
          <w:rFonts w:ascii="Arial" w:eastAsia="Verdana" w:hAnsi="Arial" w:cs="Arial"/>
          <w:sz w:val="22"/>
          <w:szCs w:val="22"/>
        </w:rPr>
        <w:t>Oferta powinna być sporządzona w języku polskim. Każdy dokument składający się na ofertę powinien być czytelny.</w:t>
      </w:r>
    </w:p>
    <w:p w14:paraId="7CD3876D" w14:textId="77777777" w:rsidR="007A2A3E" w:rsidRPr="00392C05" w:rsidRDefault="00C92B51" w:rsidP="00654CD4">
      <w:pPr>
        <w:pStyle w:val="Akapitzlist"/>
        <w:numPr>
          <w:ilvl w:val="0"/>
          <w:numId w:val="31"/>
        </w:numPr>
        <w:ind w:left="284" w:right="23" w:hanging="284"/>
        <w:jc w:val="both"/>
        <w:rPr>
          <w:rFonts w:ascii="Arial" w:eastAsia="Verdana" w:hAnsi="Arial" w:cs="Arial"/>
          <w:sz w:val="22"/>
          <w:szCs w:val="22"/>
        </w:rPr>
      </w:pPr>
      <w:r w:rsidRPr="00392C05">
        <w:rPr>
          <w:rFonts w:ascii="Arial" w:eastAsia="Verdana" w:hAnsi="Arial" w:cs="Arial"/>
          <w:sz w:val="22"/>
          <w:szCs w:val="22"/>
        </w:rPr>
        <w:t>Jeśli oferta zawiera informacje stanowiące tajemnicę przedsiębiorstwa w rozumieniu ustawy z dnia 16 kwietnia 1993 r. o zwalczaniu nieuczciwej konkurencji (Dz. U. z 20</w:t>
      </w:r>
      <w:r w:rsidR="00221966" w:rsidRPr="00392C05">
        <w:rPr>
          <w:rFonts w:ascii="Arial" w:eastAsia="Verdana" w:hAnsi="Arial" w:cs="Arial"/>
          <w:sz w:val="22"/>
          <w:szCs w:val="22"/>
        </w:rPr>
        <w:t>20</w:t>
      </w:r>
      <w:r w:rsidRPr="00392C05">
        <w:rPr>
          <w:rFonts w:ascii="Arial" w:eastAsia="Verdana" w:hAnsi="Arial" w:cs="Arial"/>
          <w:sz w:val="22"/>
          <w:szCs w:val="22"/>
        </w:rPr>
        <w:t xml:space="preserve"> r.</w:t>
      </w:r>
      <w:r w:rsidR="00221966" w:rsidRPr="00392C05">
        <w:rPr>
          <w:rFonts w:ascii="Arial" w:eastAsia="Verdana" w:hAnsi="Arial" w:cs="Arial"/>
          <w:sz w:val="22"/>
          <w:szCs w:val="22"/>
        </w:rPr>
        <w:t xml:space="preserve">, </w:t>
      </w:r>
      <w:r w:rsidRPr="00392C05">
        <w:rPr>
          <w:rFonts w:ascii="Arial" w:eastAsia="Verdana" w:hAnsi="Arial" w:cs="Arial"/>
          <w:sz w:val="22"/>
          <w:szCs w:val="22"/>
        </w:rPr>
        <w:t xml:space="preserve">poz. </w:t>
      </w:r>
      <w:r w:rsidR="00221966" w:rsidRPr="00392C05">
        <w:rPr>
          <w:rFonts w:ascii="Arial" w:eastAsia="Verdana" w:hAnsi="Arial" w:cs="Arial"/>
          <w:sz w:val="22"/>
          <w:szCs w:val="22"/>
        </w:rPr>
        <w:t>1913</w:t>
      </w:r>
      <w:r w:rsidRPr="00392C05">
        <w:rPr>
          <w:rFonts w:ascii="Arial" w:eastAsia="Verdana" w:hAnsi="Arial" w:cs="Arial"/>
          <w:sz w:val="22"/>
          <w:szCs w:val="22"/>
        </w:rPr>
        <w:t>), Wykonawca powinien nie później niż w terminie składania ofert, zastrzec, że nie mogą one być udostępnione oraz wykazać, iż zastrzeżone informacje stanowią tajemnicę przedsiębiorstwa.</w:t>
      </w:r>
    </w:p>
    <w:p w14:paraId="59FF6AFD" w14:textId="77777777" w:rsidR="007A2A3E" w:rsidRPr="00392C05" w:rsidRDefault="00C92B51" w:rsidP="00654CD4">
      <w:pPr>
        <w:pStyle w:val="Akapitzlist"/>
        <w:numPr>
          <w:ilvl w:val="0"/>
          <w:numId w:val="31"/>
        </w:numPr>
        <w:ind w:left="284" w:right="23" w:hanging="284"/>
        <w:jc w:val="both"/>
        <w:rPr>
          <w:rFonts w:ascii="Arial" w:eastAsia="Verdana" w:hAnsi="Arial" w:cs="Arial"/>
          <w:sz w:val="22"/>
          <w:szCs w:val="22"/>
        </w:rPr>
      </w:pPr>
      <w:r w:rsidRPr="00392C05">
        <w:rPr>
          <w:rFonts w:ascii="Arial" w:eastAsia="Verdana" w:hAnsi="Arial" w:cs="Arial"/>
          <w:sz w:val="22"/>
          <w:szCs w:val="22"/>
        </w:rPr>
        <w:t>Podmiotowe środki dowodowe lub inne dokumenty, w tym dokumenty potwierdzające umocowanie do reprezentowania, sporządzone w języku obcym przekazuje się wraz z tłumaczeniem na język polski.</w:t>
      </w:r>
    </w:p>
    <w:p w14:paraId="17690A61" w14:textId="0A64A9EB" w:rsidR="00BA3368" w:rsidRDefault="00BA3368" w:rsidP="00654CD4">
      <w:pPr>
        <w:pStyle w:val="Akapitzlist"/>
        <w:numPr>
          <w:ilvl w:val="0"/>
          <w:numId w:val="31"/>
        </w:numPr>
        <w:ind w:left="284" w:right="23" w:hanging="284"/>
        <w:jc w:val="both"/>
        <w:rPr>
          <w:rFonts w:ascii="Arial" w:eastAsia="Verdana" w:hAnsi="Arial" w:cs="Arial"/>
          <w:sz w:val="22"/>
          <w:szCs w:val="22"/>
        </w:rPr>
      </w:pPr>
      <w:r>
        <w:rPr>
          <w:rFonts w:ascii="Arial" w:eastAsia="Verdana" w:hAnsi="Arial" w:cs="Arial"/>
          <w:sz w:val="22"/>
          <w:szCs w:val="22"/>
        </w:rPr>
        <w:t>Zamawiający żąda wskazania przez Wykonawcę w ofercie części zamówienia, których wykonanie zamierza powierzyć podwykonawcom i podania przez Wykonawcę nazw podwykonawców, jeżeli są już znani. Informacji należy udzielić w formularzu ofertowym stanowiącym załącznik nr 1 do SWZ.</w:t>
      </w:r>
    </w:p>
    <w:p w14:paraId="36B858A2" w14:textId="3706B561" w:rsidR="00C92B51" w:rsidRPr="00392C05" w:rsidRDefault="00C92B51" w:rsidP="00654CD4">
      <w:pPr>
        <w:pStyle w:val="Akapitzlist"/>
        <w:numPr>
          <w:ilvl w:val="0"/>
          <w:numId w:val="31"/>
        </w:numPr>
        <w:ind w:left="284" w:right="23" w:hanging="284"/>
        <w:jc w:val="both"/>
        <w:rPr>
          <w:rFonts w:ascii="Arial" w:eastAsia="Verdana" w:hAnsi="Arial" w:cs="Arial"/>
          <w:sz w:val="22"/>
          <w:szCs w:val="22"/>
        </w:rPr>
      </w:pPr>
      <w:r w:rsidRPr="00392C05">
        <w:rPr>
          <w:rFonts w:ascii="Arial" w:eastAsia="Verdana" w:hAnsi="Arial" w:cs="Arial"/>
          <w:sz w:val="22"/>
          <w:szCs w:val="22"/>
        </w:rPr>
        <w:t>Wszystkie koszty związane z uczestnictwem w postępowaniu, w szczególności z przygotowaniem i złożeniem oferty ponosi Wykonawca składający ofertę. Zamawiający nie przewiduje zwrotu kosztów udziału w postępowaniu.</w:t>
      </w:r>
    </w:p>
    <w:p w14:paraId="592D07D5" w14:textId="77777777" w:rsidR="00C92B51" w:rsidRPr="00392C05" w:rsidRDefault="00C92B51" w:rsidP="00C92B51">
      <w:pPr>
        <w:numPr>
          <w:ilvl w:val="0"/>
          <w:numId w:val="1"/>
        </w:numPr>
        <w:pBdr>
          <w:bottom w:val="double" w:sz="4" w:space="1" w:color="auto"/>
        </w:pBdr>
        <w:shd w:val="clear" w:color="auto" w:fill="DAEEF3"/>
        <w:tabs>
          <w:tab w:val="left" w:pos="426"/>
        </w:tabs>
        <w:spacing w:before="360" w:after="40"/>
        <w:ind w:left="426" w:right="23" w:hanging="426"/>
        <w:jc w:val="both"/>
        <w:rPr>
          <w:rFonts w:ascii="Arial" w:eastAsia="Verdana" w:hAnsi="Arial" w:cs="Arial"/>
          <w:b/>
          <w:sz w:val="22"/>
          <w:szCs w:val="22"/>
        </w:rPr>
      </w:pPr>
      <w:r w:rsidRPr="00392C05">
        <w:rPr>
          <w:rFonts w:ascii="Arial" w:eastAsia="Verdana" w:hAnsi="Arial" w:cs="Arial"/>
          <w:b/>
          <w:sz w:val="22"/>
          <w:szCs w:val="22"/>
        </w:rPr>
        <w:t>SPOSÓB OBLICZENIA CENY OFERTY</w:t>
      </w:r>
    </w:p>
    <w:p w14:paraId="2F924D13" w14:textId="069902A2" w:rsidR="007A2A3E" w:rsidRPr="00392C05" w:rsidRDefault="00C92B51" w:rsidP="00654CD4">
      <w:pPr>
        <w:pStyle w:val="Akapitzlist"/>
        <w:numPr>
          <w:ilvl w:val="0"/>
          <w:numId w:val="33"/>
        </w:numPr>
        <w:suppressAutoHyphens/>
        <w:spacing w:before="240"/>
        <w:ind w:left="284" w:hanging="284"/>
        <w:jc w:val="both"/>
        <w:rPr>
          <w:rFonts w:ascii="Arial" w:hAnsi="Arial" w:cs="Arial"/>
          <w:sz w:val="22"/>
          <w:szCs w:val="22"/>
        </w:rPr>
      </w:pPr>
      <w:r w:rsidRPr="00392C05">
        <w:rPr>
          <w:rFonts w:ascii="Arial" w:hAnsi="Arial" w:cs="Arial"/>
          <w:sz w:val="22"/>
          <w:szCs w:val="22"/>
        </w:rPr>
        <w:t xml:space="preserve">Wykonawca podaje cenę za realizację przedmiotu zamówienia zgodnie ze wzorem Formularza Ofertowego, stanowiącego </w:t>
      </w:r>
      <w:r w:rsidR="00BA3368">
        <w:rPr>
          <w:rFonts w:ascii="Arial" w:hAnsi="Arial" w:cs="Arial"/>
          <w:b/>
          <w:sz w:val="22"/>
          <w:szCs w:val="22"/>
        </w:rPr>
        <w:t>z</w:t>
      </w:r>
      <w:r w:rsidRPr="00392C05">
        <w:rPr>
          <w:rFonts w:ascii="Arial" w:hAnsi="Arial" w:cs="Arial"/>
          <w:b/>
          <w:sz w:val="22"/>
          <w:szCs w:val="22"/>
        </w:rPr>
        <w:t>ałącznik nr 1 do SWZ</w:t>
      </w:r>
      <w:r w:rsidR="00BA3368">
        <w:rPr>
          <w:rFonts w:ascii="Arial" w:hAnsi="Arial" w:cs="Arial"/>
          <w:b/>
          <w:sz w:val="22"/>
          <w:szCs w:val="22"/>
        </w:rPr>
        <w:t xml:space="preserve">, </w:t>
      </w:r>
      <w:r w:rsidR="00BA3368" w:rsidRPr="00BA3368">
        <w:rPr>
          <w:rFonts w:ascii="Arial" w:hAnsi="Arial" w:cs="Arial"/>
          <w:bCs/>
          <w:sz w:val="22"/>
          <w:szCs w:val="22"/>
        </w:rPr>
        <w:t>oddzielnie dla każdej części zamówienia.</w:t>
      </w:r>
    </w:p>
    <w:p w14:paraId="1AA38B73" w14:textId="77777777" w:rsidR="007A2A3E" w:rsidRPr="00392C05" w:rsidRDefault="00C92B51" w:rsidP="00654CD4">
      <w:pPr>
        <w:pStyle w:val="Akapitzlist"/>
        <w:numPr>
          <w:ilvl w:val="0"/>
          <w:numId w:val="33"/>
        </w:numPr>
        <w:suppressAutoHyphens/>
        <w:spacing w:before="240"/>
        <w:ind w:left="284" w:hanging="284"/>
        <w:jc w:val="both"/>
        <w:rPr>
          <w:rFonts w:ascii="Arial" w:hAnsi="Arial" w:cs="Arial"/>
          <w:sz w:val="22"/>
          <w:szCs w:val="22"/>
        </w:rPr>
      </w:pPr>
      <w:r w:rsidRPr="00392C05">
        <w:rPr>
          <w:rFonts w:ascii="Arial" w:hAnsi="Arial" w:cs="Arial"/>
          <w:sz w:val="22"/>
          <w:szCs w:val="22"/>
        </w:rPr>
        <w:t>Cena podana na Formularzu Ofertowym jest ceną ostateczną, niepodlegającą negocjacji i wyczerpującą wszelkie należności Wykonawcy wobec Zamawiającego związane z realizacją przedmiotu zamówienia.</w:t>
      </w:r>
    </w:p>
    <w:p w14:paraId="0F298170" w14:textId="77777777" w:rsidR="007A2A3E" w:rsidRPr="00392C05" w:rsidRDefault="00C92B51" w:rsidP="00654CD4">
      <w:pPr>
        <w:pStyle w:val="Akapitzlist"/>
        <w:numPr>
          <w:ilvl w:val="0"/>
          <w:numId w:val="33"/>
        </w:numPr>
        <w:suppressAutoHyphens/>
        <w:spacing w:before="240"/>
        <w:ind w:left="284" w:hanging="284"/>
        <w:jc w:val="both"/>
        <w:rPr>
          <w:rFonts w:ascii="Arial" w:hAnsi="Arial" w:cs="Arial"/>
          <w:sz w:val="22"/>
          <w:szCs w:val="22"/>
        </w:rPr>
      </w:pPr>
      <w:r w:rsidRPr="00392C05">
        <w:rPr>
          <w:rFonts w:ascii="Arial" w:hAnsi="Arial" w:cs="Arial"/>
          <w:sz w:val="22"/>
          <w:szCs w:val="22"/>
        </w:rPr>
        <w:t>Cena oferty powinna być wyrażona w złotych polskich (PLN) z dokładnością do dwóch miejsc po przecinku.</w:t>
      </w:r>
    </w:p>
    <w:p w14:paraId="4657642D" w14:textId="77777777" w:rsidR="007A2A3E" w:rsidRPr="00392C05" w:rsidRDefault="00C92B51" w:rsidP="00654CD4">
      <w:pPr>
        <w:pStyle w:val="Akapitzlist"/>
        <w:numPr>
          <w:ilvl w:val="0"/>
          <w:numId w:val="33"/>
        </w:numPr>
        <w:suppressAutoHyphens/>
        <w:spacing w:before="240"/>
        <w:ind w:left="284" w:hanging="284"/>
        <w:jc w:val="both"/>
        <w:rPr>
          <w:rFonts w:ascii="Arial" w:hAnsi="Arial" w:cs="Arial"/>
          <w:sz w:val="22"/>
          <w:szCs w:val="22"/>
        </w:rPr>
      </w:pPr>
      <w:r w:rsidRPr="00392C05">
        <w:rPr>
          <w:rFonts w:ascii="Arial" w:hAnsi="Arial" w:cs="Arial"/>
          <w:sz w:val="22"/>
          <w:szCs w:val="22"/>
        </w:rPr>
        <w:t>Zamawiający nie przewiduje rozliczeń w walucie obcej.</w:t>
      </w:r>
    </w:p>
    <w:p w14:paraId="21AAFEEC" w14:textId="77777777" w:rsidR="007A2A3E" w:rsidRPr="00392C05" w:rsidRDefault="00C92B51" w:rsidP="00654CD4">
      <w:pPr>
        <w:pStyle w:val="Akapitzlist"/>
        <w:numPr>
          <w:ilvl w:val="0"/>
          <w:numId w:val="33"/>
        </w:numPr>
        <w:suppressAutoHyphens/>
        <w:spacing w:before="240"/>
        <w:ind w:left="284" w:hanging="284"/>
        <w:jc w:val="both"/>
        <w:rPr>
          <w:rFonts w:ascii="Arial" w:hAnsi="Arial" w:cs="Arial"/>
          <w:sz w:val="22"/>
          <w:szCs w:val="22"/>
        </w:rPr>
      </w:pPr>
      <w:r w:rsidRPr="00392C05">
        <w:rPr>
          <w:rFonts w:ascii="Arial" w:hAnsi="Arial" w:cs="Arial"/>
          <w:sz w:val="22"/>
          <w:szCs w:val="22"/>
        </w:rPr>
        <w:t>Wyliczona cena oferty brutto będzie służyć do porównania złożonych ofert i do rozliczenia w trakcie realizacji zamówienia.</w:t>
      </w:r>
    </w:p>
    <w:p w14:paraId="38025EC7" w14:textId="77777777" w:rsidR="00101E3C" w:rsidRPr="00392C05" w:rsidRDefault="00C92B51" w:rsidP="00654CD4">
      <w:pPr>
        <w:pStyle w:val="Akapitzlist"/>
        <w:numPr>
          <w:ilvl w:val="0"/>
          <w:numId w:val="33"/>
        </w:numPr>
        <w:suppressAutoHyphens/>
        <w:spacing w:before="240"/>
        <w:ind w:left="284" w:hanging="284"/>
        <w:jc w:val="both"/>
        <w:rPr>
          <w:rFonts w:ascii="Arial" w:hAnsi="Arial" w:cs="Arial"/>
          <w:sz w:val="22"/>
          <w:szCs w:val="22"/>
        </w:rPr>
      </w:pPr>
      <w:r w:rsidRPr="00392C05">
        <w:rPr>
          <w:rFonts w:ascii="Arial" w:hAnsi="Arial" w:cs="Arial"/>
          <w:sz w:val="22"/>
          <w:szCs w:val="22"/>
        </w:rPr>
        <w:t>Jeżeli została złożona oferta, której wybór prowadziłby do powstania u zamawiającego obowiązku podatkowego zgodnie z ustawą z dnia 11 marca 2004 r. o podatku od towarów i usług (Dz. U. z 20</w:t>
      </w:r>
      <w:r w:rsidR="00866919" w:rsidRPr="00392C05">
        <w:rPr>
          <w:rFonts w:ascii="Arial" w:hAnsi="Arial" w:cs="Arial"/>
          <w:sz w:val="22"/>
          <w:szCs w:val="22"/>
        </w:rPr>
        <w:t>20</w:t>
      </w:r>
      <w:r w:rsidRPr="00392C05">
        <w:rPr>
          <w:rFonts w:ascii="Arial" w:hAnsi="Arial" w:cs="Arial"/>
          <w:sz w:val="22"/>
          <w:szCs w:val="22"/>
        </w:rPr>
        <w:t xml:space="preserve"> r.</w:t>
      </w:r>
      <w:r w:rsidR="004C3054" w:rsidRPr="00392C05">
        <w:rPr>
          <w:rFonts w:ascii="Arial" w:hAnsi="Arial" w:cs="Arial"/>
          <w:sz w:val="22"/>
          <w:szCs w:val="22"/>
        </w:rPr>
        <w:t>,</w:t>
      </w:r>
      <w:r w:rsidRPr="00392C05">
        <w:rPr>
          <w:rFonts w:ascii="Arial" w:hAnsi="Arial" w:cs="Arial"/>
          <w:sz w:val="22"/>
          <w:szCs w:val="22"/>
        </w:rPr>
        <w:t xml:space="preserve"> poz. </w:t>
      </w:r>
      <w:r w:rsidR="00866919" w:rsidRPr="00392C05">
        <w:rPr>
          <w:rFonts w:ascii="Arial" w:hAnsi="Arial" w:cs="Arial"/>
          <w:sz w:val="22"/>
          <w:szCs w:val="22"/>
        </w:rPr>
        <w:t>106 ze zm.</w:t>
      </w:r>
      <w:r w:rsidRPr="00392C05">
        <w:rPr>
          <w:rFonts w:ascii="Arial" w:hAnsi="Arial" w:cs="Arial"/>
          <w:sz w:val="22"/>
          <w:szCs w:val="22"/>
        </w:rPr>
        <w:t>), dla celów zastosowania kryterium ceny lub kosztu zamawiający dolicza do przedstawionej w tej ofercie ceny kwotę podatku od towarów i usług, którą miałby obowiązek rozliczyć.</w:t>
      </w:r>
      <w:r w:rsidRPr="00392C05">
        <w:rPr>
          <w:rFonts w:ascii="Arial" w:hAnsi="Arial" w:cs="Arial"/>
          <w:b/>
          <w:sz w:val="22"/>
          <w:szCs w:val="22"/>
        </w:rPr>
        <w:t xml:space="preserve"> </w:t>
      </w:r>
      <w:r w:rsidRPr="00392C05">
        <w:rPr>
          <w:rFonts w:ascii="Arial" w:hAnsi="Arial" w:cs="Arial"/>
          <w:sz w:val="22"/>
          <w:szCs w:val="22"/>
        </w:rPr>
        <w:t>W ofercie, o której mowa w ust. 1, wykonawca ma obowiązek:</w:t>
      </w:r>
    </w:p>
    <w:p w14:paraId="4DFAD73A" w14:textId="77777777" w:rsidR="00101E3C" w:rsidRPr="00392C05" w:rsidRDefault="00C92B51" w:rsidP="00654CD4">
      <w:pPr>
        <w:pStyle w:val="Akapitzlist"/>
        <w:numPr>
          <w:ilvl w:val="0"/>
          <w:numId w:val="34"/>
        </w:numPr>
        <w:suppressAutoHyphens/>
        <w:spacing w:before="240"/>
        <w:jc w:val="both"/>
        <w:rPr>
          <w:rFonts w:ascii="Arial" w:hAnsi="Arial" w:cs="Arial"/>
          <w:sz w:val="22"/>
          <w:szCs w:val="22"/>
        </w:rPr>
      </w:pPr>
      <w:r w:rsidRPr="00392C05">
        <w:rPr>
          <w:rFonts w:ascii="Arial" w:hAnsi="Arial" w:cs="Arial"/>
          <w:sz w:val="22"/>
          <w:szCs w:val="22"/>
        </w:rPr>
        <w:t>poinformowania zamawiającego, że wybór jego oferty będzie prowadził do powstania u zamawiającego obowiązku podatkowego;</w:t>
      </w:r>
    </w:p>
    <w:p w14:paraId="2B1FAB3B" w14:textId="77777777" w:rsidR="00101E3C" w:rsidRPr="00392C05" w:rsidRDefault="00C92B51" w:rsidP="00654CD4">
      <w:pPr>
        <w:pStyle w:val="Akapitzlist"/>
        <w:numPr>
          <w:ilvl w:val="0"/>
          <w:numId w:val="34"/>
        </w:numPr>
        <w:suppressAutoHyphens/>
        <w:spacing w:before="240"/>
        <w:jc w:val="both"/>
        <w:rPr>
          <w:rFonts w:ascii="Arial" w:hAnsi="Arial" w:cs="Arial"/>
          <w:sz w:val="22"/>
          <w:szCs w:val="22"/>
        </w:rPr>
      </w:pPr>
      <w:r w:rsidRPr="00392C05">
        <w:rPr>
          <w:rFonts w:ascii="Arial" w:hAnsi="Arial" w:cs="Arial"/>
          <w:sz w:val="22"/>
          <w:szCs w:val="22"/>
        </w:rPr>
        <w:t>wskazania nazwy (rodzaju) towaru lub usługi, których dostawa lub świadczenie będą prowadziły do powstania obowiązku podatkowego;</w:t>
      </w:r>
    </w:p>
    <w:p w14:paraId="78F8C422" w14:textId="77777777" w:rsidR="00101E3C" w:rsidRPr="00392C05" w:rsidRDefault="00C92B51" w:rsidP="00654CD4">
      <w:pPr>
        <w:pStyle w:val="Akapitzlist"/>
        <w:numPr>
          <w:ilvl w:val="0"/>
          <w:numId w:val="34"/>
        </w:numPr>
        <w:suppressAutoHyphens/>
        <w:spacing w:before="240"/>
        <w:jc w:val="both"/>
        <w:rPr>
          <w:rFonts w:ascii="Arial" w:hAnsi="Arial" w:cs="Arial"/>
          <w:sz w:val="22"/>
          <w:szCs w:val="22"/>
        </w:rPr>
      </w:pPr>
      <w:r w:rsidRPr="00392C05">
        <w:rPr>
          <w:rFonts w:ascii="Arial" w:hAnsi="Arial" w:cs="Arial"/>
          <w:sz w:val="22"/>
          <w:szCs w:val="22"/>
        </w:rPr>
        <w:t>wskazania wartości towaru lub usługi objętego obowiązkiem podatkowym zamawiającego, bez kwoty podatku;</w:t>
      </w:r>
    </w:p>
    <w:p w14:paraId="7A89340D" w14:textId="77777777" w:rsidR="00C92B51" w:rsidRPr="00392C05" w:rsidRDefault="00C92B51" w:rsidP="00654CD4">
      <w:pPr>
        <w:pStyle w:val="Akapitzlist"/>
        <w:numPr>
          <w:ilvl w:val="0"/>
          <w:numId w:val="34"/>
        </w:numPr>
        <w:suppressAutoHyphens/>
        <w:spacing w:before="240"/>
        <w:jc w:val="both"/>
        <w:rPr>
          <w:rFonts w:ascii="Arial" w:hAnsi="Arial" w:cs="Arial"/>
          <w:sz w:val="22"/>
          <w:szCs w:val="22"/>
        </w:rPr>
      </w:pPr>
      <w:r w:rsidRPr="00392C05">
        <w:rPr>
          <w:rFonts w:ascii="Arial" w:hAnsi="Arial" w:cs="Arial"/>
          <w:sz w:val="22"/>
          <w:szCs w:val="22"/>
        </w:rPr>
        <w:t>wskazania stawki podatku od towarów i usług, która zgodnie z wiedzą wykonawcy, będzie miała zastosowanie.</w:t>
      </w:r>
    </w:p>
    <w:p w14:paraId="7C9EBF8B" w14:textId="77777777" w:rsidR="001E77FA" w:rsidRPr="00392C05" w:rsidRDefault="00C92B51" w:rsidP="00654CD4">
      <w:pPr>
        <w:pStyle w:val="Akapitzlist"/>
        <w:numPr>
          <w:ilvl w:val="0"/>
          <w:numId w:val="35"/>
        </w:numPr>
        <w:suppressAutoHyphens/>
        <w:ind w:left="284" w:hanging="284"/>
        <w:jc w:val="both"/>
        <w:rPr>
          <w:rFonts w:ascii="Arial" w:hAnsi="Arial" w:cs="Arial"/>
          <w:b/>
          <w:sz w:val="22"/>
          <w:szCs w:val="22"/>
        </w:rPr>
      </w:pPr>
      <w:r w:rsidRPr="00392C05">
        <w:rPr>
          <w:rFonts w:ascii="Arial" w:hAnsi="Arial" w:cs="Arial"/>
          <w:sz w:val="22"/>
          <w:szCs w:val="22"/>
        </w:rPr>
        <w:t xml:space="preserve">Wzór Formularza Ofertowego został opracowany przy założeniu, iż wybór oferty nie będzie prowadzić do powstania u Zamawiającego obowiązku podatkowego w zakresie podatku VAT. W przypadku, gdy Wykonawca zobowiązany jest złożyć oświadczenie o </w:t>
      </w:r>
      <w:r w:rsidRPr="00392C05">
        <w:rPr>
          <w:rFonts w:ascii="Arial" w:hAnsi="Arial" w:cs="Arial"/>
          <w:sz w:val="22"/>
          <w:szCs w:val="22"/>
        </w:rPr>
        <w:lastRenderedPageBreak/>
        <w:t xml:space="preserve">powstaniu u Zamawiającego obowiązku podatkowego, to winien odpowiednio zmodyfikować treść formularza.  </w:t>
      </w:r>
    </w:p>
    <w:p w14:paraId="71273C31" w14:textId="77777777" w:rsidR="008F5D7F" w:rsidRPr="00392C05" w:rsidRDefault="001E77FA" w:rsidP="00654CD4">
      <w:pPr>
        <w:pStyle w:val="Akapitzlist"/>
        <w:numPr>
          <w:ilvl w:val="0"/>
          <w:numId w:val="35"/>
        </w:numPr>
        <w:suppressAutoHyphens/>
        <w:ind w:left="284" w:hanging="284"/>
        <w:jc w:val="both"/>
        <w:rPr>
          <w:rFonts w:ascii="Arial" w:hAnsi="Arial" w:cs="Arial"/>
          <w:bCs/>
          <w:sz w:val="22"/>
          <w:szCs w:val="22"/>
        </w:rPr>
      </w:pPr>
      <w:r w:rsidRPr="00392C05">
        <w:rPr>
          <w:rFonts w:ascii="Arial" w:hAnsi="Arial" w:cs="Arial"/>
          <w:bCs/>
          <w:sz w:val="22"/>
          <w:szCs w:val="22"/>
        </w:rPr>
        <w:t>Cenę należy obliczyć jako cenę ryczałtową uwzględniając zakres zamówienia określony w dokumentacji projektowej, koszty robót tymczasowych i towarzyszących oraz wszelkie koszty związane z realizacją zamówienia, jak i ewentualne ryzyko ekonomiczne, wynikające z okoliczności, których nie można było przewidzieć w chwili zawierania umowy.</w:t>
      </w:r>
    </w:p>
    <w:p w14:paraId="093D1805" w14:textId="77777777" w:rsidR="001E77FA" w:rsidRPr="00392C05" w:rsidRDefault="001E77FA" w:rsidP="00654CD4">
      <w:pPr>
        <w:pStyle w:val="Akapitzlist"/>
        <w:numPr>
          <w:ilvl w:val="0"/>
          <w:numId w:val="35"/>
        </w:numPr>
        <w:suppressAutoHyphens/>
        <w:ind w:left="284" w:hanging="284"/>
        <w:jc w:val="both"/>
        <w:rPr>
          <w:rFonts w:ascii="Arial" w:hAnsi="Arial" w:cs="Arial"/>
          <w:bCs/>
          <w:sz w:val="22"/>
          <w:szCs w:val="22"/>
        </w:rPr>
      </w:pPr>
      <w:r w:rsidRPr="00392C05">
        <w:rPr>
          <w:rFonts w:ascii="Arial" w:hAnsi="Arial" w:cs="Arial"/>
          <w:bCs/>
          <w:sz w:val="22"/>
          <w:szCs w:val="22"/>
        </w:rPr>
        <w:t>Cenę ofertową należy obliczyć jako cenę ryczałtową zgodnie z art. 632 ustawy z dnia 23 kwietnia 1964 r. Kodeks cywilny (Dz. U. z 2020 r.</w:t>
      </w:r>
      <w:r w:rsidR="00866919" w:rsidRPr="00392C05">
        <w:rPr>
          <w:rFonts w:ascii="Arial" w:hAnsi="Arial" w:cs="Arial"/>
          <w:bCs/>
          <w:sz w:val="22"/>
          <w:szCs w:val="22"/>
        </w:rPr>
        <w:t xml:space="preserve">, </w:t>
      </w:r>
      <w:r w:rsidRPr="00392C05">
        <w:rPr>
          <w:rFonts w:ascii="Arial" w:hAnsi="Arial" w:cs="Arial"/>
          <w:bCs/>
          <w:sz w:val="22"/>
          <w:szCs w:val="22"/>
        </w:rPr>
        <w:t>poz. 1740</w:t>
      </w:r>
      <w:r w:rsidR="00866919" w:rsidRPr="00392C05">
        <w:rPr>
          <w:rFonts w:ascii="Arial" w:hAnsi="Arial" w:cs="Arial"/>
          <w:bCs/>
          <w:sz w:val="22"/>
          <w:szCs w:val="22"/>
        </w:rPr>
        <w:t xml:space="preserve"> ze zm.</w:t>
      </w:r>
      <w:r w:rsidRPr="00392C05">
        <w:rPr>
          <w:rFonts w:ascii="Arial" w:hAnsi="Arial" w:cs="Arial"/>
          <w:bCs/>
          <w:sz w:val="22"/>
          <w:szCs w:val="22"/>
        </w:rPr>
        <w:t>). Zgodnie z tym artykułem ten rodzaj wynagrodzenia wygląda następująco:</w:t>
      </w:r>
    </w:p>
    <w:p w14:paraId="07CF20CE" w14:textId="77777777" w:rsidR="001E77FA" w:rsidRPr="00392C05" w:rsidRDefault="001E77FA" w:rsidP="008F5D7F">
      <w:pPr>
        <w:pStyle w:val="Akapitzlist"/>
        <w:suppressAutoHyphens/>
        <w:jc w:val="both"/>
        <w:rPr>
          <w:rFonts w:ascii="Arial" w:hAnsi="Arial" w:cs="Arial"/>
          <w:bCs/>
          <w:sz w:val="22"/>
          <w:szCs w:val="22"/>
        </w:rPr>
      </w:pPr>
      <w:r w:rsidRPr="00392C05">
        <w:rPr>
          <w:rFonts w:ascii="Arial" w:hAnsi="Arial" w:cs="Arial"/>
          <w:bCs/>
          <w:sz w:val="22"/>
          <w:szCs w:val="22"/>
        </w:rPr>
        <w:t xml:space="preserve">§ 1. </w:t>
      </w:r>
      <w:r w:rsidRPr="00392C05">
        <w:rPr>
          <w:rFonts w:ascii="Arial" w:hAnsi="Arial" w:cs="Arial"/>
          <w:bCs/>
          <w:sz w:val="22"/>
          <w:szCs w:val="22"/>
        </w:rPr>
        <w:tab/>
        <w:t>Jeżeli strony umówiły się o wynagrodzenie ryczałtowe, przyjmujący zamówienie nie może żądać podwyższenia wynagrodzenia, chociażby w czasie zawarcia umowy nie można było przewidzieć rozmiaru lub kosztów prac.</w:t>
      </w:r>
    </w:p>
    <w:p w14:paraId="302A4006" w14:textId="77777777" w:rsidR="001E77FA" w:rsidRPr="00392C05" w:rsidRDefault="001E77FA" w:rsidP="008F5D7F">
      <w:pPr>
        <w:pStyle w:val="Akapitzlist"/>
        <w:suppressAutoHyphens/>
        <w:jc w:val="both"/>
        <w:rPr>
          <w:rFonts w:ascii="Arial" w:hAnsi="Arial" w:cs="Arial"/>
          <w:bCs/>
          <w:sz w:val="22"/>
          <w:szCs w:val="22"/>
        </w:rPr>
      </w:pPr>
      <w:r w:rsidRPr="00392C05">
        <w:rPr>
          <w:rFonts w:ascii="Arial" w:hAnsi="Arial" w:cs="Arial"/>
          <w:bCs/>
          <w:sz w:val="22"/>
          <w:szCs w:val="22"/>
        </w:rPr>
        <w:t xml:space="preserve">§ 2. </w:t>
      </w:r>
      <w:r w:rsidRPr="00392C05">
        <w:rPr>
          <w:rFonts w:ascii="Arial" w:hAnsi="Arial" w:cs="Arial"/>
          <w:bCs/>
          <w:sz w:val="22"/>
          <w:szCs w:val="22"/>
        </w:rPr>
        <w:tab/>
        <w:t>Jeżeli jednak wskutek zmiany stosunków, której nie można było przewidzieć, wykonanie dzieła groziłoby przyjmującemu zamówienie rażącą stratą, sąd może podwyższyć ryczałt lub rozwiązać umowę.</w:t>
      </w:r>
    </w:p>
    <w:p w14:paraId="5FE70111" w14:textId="77777777" w:rsidR="008F5D7F" w:rsidRPr="00392C05" w:rsidRDefault="001E77FA" w:rsidP="00654CD4">
      <w:pPr>
        <w:pStyle w:val="Akapitzlist"/>
        <w:numPr>
          <w:ilvl w:val="0"/>
          <w:numId w:val="35"/>
        </w:numPr>
        <w:suppressAutoHyphens/>
        <w:ind w:left="284"/>
        <w:jc w:val="both"/>
        <w:rPr>
          <w:rFonts w:ascii="Arial" w:hAnsi="Arial" w:cs="Arial"/>
          <w:bCs/>
          <w:sz w:val="22"/>
          <w:szCs w:val="22"/>
        </w:rPr>
      </w:pPr>
      <w:r w:rsidRPr="00392C05">
        <w:rPr>
          <w:rFonts w:ascii="Arial" w:hAnsi="Arial" w:cs="Arial"/>
          <w:bCs/>
          <w:sz w:val="22"/>
          <w:szCs w:val="22"/>
        </w:rPr>
        <w:t xml:space="preserve">W związku z ust. </w:t>
      </w:r>
      <w:r w:rsidR="008F5D7F" w:rsidRPr="00392C05">
        <w:rPr>
          <w:rFonts w:ascii="Arial" w:hAnsi="Arial" w:cs="Arial"/>
          <w:bCs/>
          <w:sz w:val="22"/>
          <w:szCs w:val="22"/>
        </w:rPr>
        <w:t>12</w:t>
      </w:r>
      <w:r w:rsidRPr="00392C05">
        <w:rPr>
          <w:rFonts w:ascii="Arial" w:hAnsi="Arial" w:cs="Arial"/>
          <w:bCs/>
          <w:sz w:val="22"/>
          <w:szCs w:val="22"/>
        </w:rPr>
        <w:t xml:space="preserve"> cena ofertowa musi zawierać wszelkie koszty niezbędne do zrealizowania zamówienia wynikające wprost z dokumentacji projektowej oraz specyfikacji technicznych wykonania i odbioru robót, jak również w nich nie ujęte, a bez których nie można wykonać zamówienia.</w:t>
      </w:r>
    </w:p>
    <w:p w14:paraId="3C20CFAE" w14:textId="77777777" w:rsidR="008F5D7F" w:rsidRPr="00392C05" w:rsidRDefault="001E77FA" w:rsidP="00654CD4">
      <w:pPr>
        <w:pStyle w:val="Akapitzlist"/>
        <w:numPr>
          <w:ilvl w:val="0"/>
          <w:numId w:val="35"/>
        </w:numPr>
        <w:suppressAutoHyphens/>
        <w:ind w:left="284"/>
        <w:jc w:val="both"/>
        <w:rPr>
          <w:rFonts w:ascii="Arial" w:hAnsi="Arial" w:cs="Arial"/>
          <w:bCs/>
          <w:sz w:val="22"/>
          <w:szCs w:val="22"/>
        </w:rPr>
      </w:pPr>
      <w:r w:rsidRPr="00392C05">
        <w:rPr>
          <w:rFonts w:ascii="Arial" w:hAnsi="Arial" w:cs="Arial"/>
          <w:bCs/>
          <w:sz w:val="22"/>
          <w:szCs w:val="22"/>
        </w:rPr>
        <w:t>W cenie ofertowej należy uwzględnić ewentualne koszty zaliczek i/lub składek przekazywanych innym podmiotom (w przypadku osób fizycznych).</w:t>
      </w:r>
    </w:p>
    <w:p w14:paraId="51CC0C45" w14:textId="77777777" w:rsidR="008F5D7F" w:rsidRPr="00392C05" w:rsidRDefault="001E77FA" w:rsidP="00654CD4">
      <w:pPr>
        <w:pStyle w:val="Akapitzlist"/>
        <w:numPr>
          <w:ilvl w:val="0"/>
          <w:numId w:val="35"/>
        </w:numPr>
        <w:suppressAutoHyphens/>
        <w:ind w:left="284"/>
        <w:jc w:val="both"/>
        <w:rPr>
          <w:rFonts w:ascii="Arial" w:hAnsi="Arial" w:cs="Arial"/>
          <w:bCs/>
          <w:sz w:val="22"/>
          <w:szCs w:val="22"/>
        </w:rPr>
      </w:pPr>
      <w:r w:rsidRPr="00392C05">
        <w:rPr>
          <w:rFonts w:ascii="Arial" w:hAnsi="Arial" w:cs="Arial"/>
          <w:bCs/>
          <w:sz w:val="22"/>
          <w:szCs w:val="22"/>
        </w:rPr>
        <w:t>W cenie powinien być uwzględniony podatek od towarów i usług (VAT).</w:t>
      </w:r>
    </w:p>
    <w:p w14:paraId="1BFF868A" w14:textId="77777777" w:rsidR="008F5D7F" w:rsidRPr="00392C05" w:rsidRDefault="001E77FA" w:rsidP="00654CD4">
      <w:pPr>
        <w:pStyle w:val="Akapitzlist"/>
        <w:numPr>
          <w:ilvl w:val="0"/>
          <w:numId w:val="35"/>
        </w:numPr>
        <w:suppressAutoHyphens/>
        <w:ind w:left="284"/>
        <w:jc w:val="both"/>
        <w:rPr>
          <w:rFonts w:ascii="Arial" w:hAnsi="Arial" w:cs="Arial"/>
          <w:bCs/>
          <w:sz w:val="22"/>
          <w:szCs w:val="22"/>
        </w:rPr>
      </w:pPr>
      <w:r w:rsidRPr="00392C05">
        <w:rPr>
          <w:rFonts w:ascii="Arial" w:hAnsi="Arial" w:cs="Arial"/>
          <w:bCs/>
          <w:sz w:val="22"/>
          <w:szCs w:val="22"/>
        </w:rPr>
        <w:t>W cenie należy uwzględnić również niezbędne do realizacji koszty towarzyszące dotyczące m.in.:</w:t>
      </w:r>
    </w:p>
    <w:p w14:paraId="34D91CF2" w14:textId="77777777" w:rsidR="008F5D7F" w:rsidRPr="00392C05" w:rsidRDefault="001E77FA" w:rsidP="00E0071D">
      <w:pPr>
        <w:pStyle w:val="Akapitzlist"/>
        <w:numPr>
          <w:ilvl w:val="0"/>
          <w:numId w:val="56"/>
        </w:numPr>
        <w:suppressAutoHyphens/>
        <w:jc w:val="both"/>
        <w:rPr>
          <w:rFonts w:ascii="Arial" w:hAnsi="Arial" w:cs="Arial"/>
          <w:bCs/>
          <w:sz w:val="22"/>
          <w:szCs w:val="22"/>
        </w:rPr>
      </w:pPr>
      <w:r w:rsidRPr="00392C05">
        <w:rPr>
          <w:rFonts w:ascii="Arial" w:hAnsi="Arial" w:cs="Arial"/>
          <w:bCs/>
          <w:sz w:val="22"/>
          <w:szCs w:val="22"/>
        </w:rPr>
        <w:t>zapewnienia generalnego wykonawstwa i kierownictwa budowy,</w:t>
      </w:r>
    </w:p>
    <w:p w14:paraId="08384E54" w14:textId="77777777" w:rsidR="008F5D7F" w:rsidRPr="00392C05" w:rsidRDefault="001E77FA" w:rsidP="00E0071D">
      <w:pPr>
        <w:pStyle w:val="Akapitzlist"/>
        <w:numPr>
          <w:ilvl w:val="0"/>
          <w:numId w:val="56"/>
        </w:numPr>
        <w:suppressAutoHyphens/>
        <w:jc w:val="both"/>
        <w:rPr>
          <w:rFonts w:ascii="Arial" w:hAnsi="Arial" w:cs="Arial"/>
          <w:bCs/>
          <w:sz w:val="22"/>
          <w:szCs w:val="22"/>
        </w:rPr>
      </w:pPr>
      <w:r w:rsidRPr="00392C05">
        <w:rPr>
          <w:rFonts w:ascii="Arial" w:hAnsi="Arial" w:cs="Arial"/>
          <w:bCs/>
          <w:sz w:val="22"/>
          <w:szCs w:val="22"/>
        </w:rPr>
        <w:t>zabezpieczenia i oznakowania terenu budowy w okresie trwania umowy,</w:t>
      </w:r>
    </w:p>
    <w:p w14:paraId="73219AE5" w14:textId="77777777" w:rsidR="008F5D7F" w:rsidRPr="00392C05" w:rsidRDefault="001E77FA" w:rsidP="00E0071D">
      <w:pPr>
        <w:pStyle w:val="Akapitzlist"/>
        <w:numPr>
          <w:ilvl w:val="0"/>
          <w:numId w:val="56"/>
        </w:numPr>
        <w:suppressAutoHyphens/>
        <w:jc w:val="both"/>
        <w:rPr>
          <w:rFonts w:ascii="Arial" w:hAnsi="Arial" w:cs="Arial"/>
          <w:bCs/>
          <w:sz w:val="22"/>
          <w:szCs w:val="22"/>
        </w:rPr>
      </w:pPr>
      <w:r w:rsidRPr="00392C05">
        <w:rPr>
          <w:rFonts w:ascii="Arial" w:hAnsi="Arial" w:cs="Arial"/>
          <w:bCs/>
          <w:sz w:val="22"/>
          <w:szCs w:val="22"/>
        </w:rPr>
        <w:t>urządzenia i organizacji placu budowy,</w:t>
      </w:r>
    </w:p>
    <w:p w14:paraId="6B402DBD" w14:textId="77777777" w:rsidR="008F5D7F" w:rsidRPr="00392C05" w:rsidRDefault="001E77FA" w:rsidP="00E0071D">
      <w:pPr>
        <w:pStyle w:val="Akapitzlist"/>
        <w:numPr>
          <w:ilvl w:val="0"/>
          <w:numId w:val="56"/>
        </w:numPr>
        <w:suppressAutoHyphens/>
        <w:jc w:val="both"/>
        <w:rPr>
          <w:rFonts w:ascii="Arial" w:hAnsi="Arial" w:cs="Arial"/>
          <w:bCs/>
          <w:sz w:val="22"/>
          <w:szCs w:val="22"/>
        </w:rPr>
      </w:pPr>
      <w:r w:rsidRPr="00392C05">
        <w:rPr>
          <w:rFonts w:ascii="Arial" w:hAnsi="Arial" w:cs="Arial"/>
          <w:bCs/>
          <w:sz w:val="22"/>
          <w:szCs w:val="22"/>
        </w:rPr>
        <w:t>zapewnieni</w:t>
      </w:r>
      <w:r w:rsidR="00866919" w:rsidRPr="00392C05">
        <w:rPr>
          <w:rFonts w:ascii="Arial" w:hAnsi="Arial" w:cs="Arial"/>
          <w:bCs/>
          <w:sz w:val="22"/>
          <w:szCs w:val="22"/>
        </w:rPr>
        <w:t>a</w:t>
      </w:r>
      <w:r w:rsidRPr="00392C05">
        <w:rPr>
          <w:rFonts w:ascii="Arial" w:hAnsi="Arial" w:cs="Arial"/>
          <w:bCs/>
          <w:sz w:val="22"/>
          <w:szCs w:val="22"/>
        </w:rPr>
        <w:t xml:space="preserve"> we własnym zakresie wody i energii elektrycznej na cele budowlane,</w:t>
      </w:r>
    </w:p>
    <w:p w14:paraId="182790E4" w14:textId="77777777" w:rsidR="008F5D7F" w:rsidRPr="00392C05" w:rsidRDefault="001E77FA" w:rsidP="00E0071D">
      <w:pPr>
        <w:pStyle w:val="Akapitzlist"/>
        <w:numPr>
          <w:ilvl w:val="0"/>
          <w:numId w:val="56"/>
        </w:numPr>
        <w:suppressAutoHyphens/>
        <w:jc w:val="both"/>
        <w:rPr>
          <w:rFonts w:ascii="Arial" w:hAnsi="Arial" w:cs="Arial"/>
          <w:bCs/>
          <w:sz w:val="22"/>
          <w:szCs w:val="22"/>
        </w:rPr>
      </w:pPr>
      <w:r w:rsidRPr="00392C05">
        <w:rPr>
          <w:rFonts w:ascii="Arial" w:hAnsi="Arial" w:cs="Arial"/>
          <w:bCs/>
          <w:sz w:val="22"/>
          <w:szCs w:val="22"/>
        </w:rPr>
        <w:t>wszelkich prac przygotowawczych, prac porządkowych,</w:t>
      </w:r>
    </w:p>
    <w:p w14:paraId="40EE3D97" w14:textId="77777777" w:rsidR="008F5D7F" w:rsidRPr="00392C05" w:rsidRDefault="001E77FA" w:rsidP="00E0071D">
      <w:pPr>
        <w:pStyle w:val="Akapitzlist"/>
        <w:numPr>
          <w:ilvl w:val="0"/>
          <w:numId w:val="56"/>
        </w:numPr>
        <w:suppressAutoHyphens/>
        <w:jc w:val="both"/>
        <w:rPr>
          <w:rFonts w:ascii="Arial" w:hAnsi="Arial" w:cs="Arial"/>
          <w:bCs/>
          <w:sz w:val="22"/>
          <w:szCs w:val="22"/>
        </w:rPr>
      </w:pPr>
      <w:r w:rsidRPr="00392C05">
        <w:rPr>
          <w:rFonts w:ascii="Arial" w:hAnsi="Arial" w:cs="Arial"/>
          <w:bCs/>
          <w:sz w:val="22"/>
          <w:szCs w:val="22"/>
        </w:rPr>
        <w:t>prowadzenia dziennika budowy,</w:t>
      </w:r>
    </w:p>
    <w:p w14:paraId="0EBD9DA1" w14:textId="77777777" w:rsidR="008F5D7F" w:rsidRPr="00392C05" w:rsidRDefault="001E77FA" w:rsidP="00E0071D">
      <w:pPr>
        <w:pStyle w:val="Akapitzlist"/>
        <w:numPr>
          <w:ilvl w:val="0"/>
          <w:numId w:val="56"/>
        </w:numPr>
        <w:suppressAutoHyphens/>
        <w:jc w:val="both"/>
        <w:rPr>
          <w:rFonts w:ascii="Arial" w:hAnsi="Arial" w:cs="Arial"/>
          <w:bCs/>
          <w:sz w:val="22"/>
          <w:szCs w:val="22"/>
        </w:rPr>
      </w:pPr>
      <w:r w:rsidRPr="00392C05">
        <w:rPr>
          <w:rFonts w:ascii="Arial" w:hAnsi="Arial" w:cs="Arial"/>
          <w:bCs/>
          <w:sz w:val="22"/>
          <w:szCs w:val="22"/>
        </w:rPr>
        <w:t xml:space="preserve">prowadzenia pomiarów kontrolnych zgodnie z wymogami dokumentacji projektowej, </w:t>
      </w:r>
      <w:proofErr w:type="spellStart"/>
      <w:r w:rsidRPr="00392C05">
        <w:rPr>
          <w:rFonts w:ascii="Arial" w:hAnsi="Arial" w:cs="Arial"/>
          <w:bCs/>
          <w:sz w:val="22"/>
          <w:szCs w:val="22"/>
        </w:rPr>
        <w:t>STWiOR</w:t>
      </w:r>
      <w:proofErr w:type="spellEnd"/>
      <w:r w:rsidRPr="00392C05">
        <w:rPr>
          <w:rFonts w:ascii="Arial" w:hAnsi="Arial" w:cs="Arial"/>
          <w:bCs/>
          <w:sz w:val="22"/>
          <w:szCs w:val="22"/>
        </w:rPr>
        <w:t xml:space="preserve"> oraz przepisami prawa dotyczącymi przedmiotu zamówienia wraz </w:t>
      </w:r>
    </w:p>
    <w:p w14:paraId="1B54DFD0" w14:textId="77777777" w:rsidR="008F5D7F" w:rsidRPr="00392C05" w:rsidRDefault="001E77FA" w:rsidP="00E0071D">
      <w:pPr>
        <w:pStyle w:val="Akapitzlist"/>
        <w:numPr>
          <w:ilvl w:val="0"/>
          <w:numId w:val="56"/>
        </w:numPr>
        <w:suppressAutoHyphens/>
        <w:jc w:val="both"/>
        <w:rPr>
          <w:rFonts w:ascii="Arial" w:hAnsi="Arial" w:cs="Arial"/>
          <w:bCs/>
          <w:sz w:val="22"/>
          <w:szCs w:val="22"/>
        </w:rPr>
      </w:pPr>
      <w:r w:rsidRPr="00392C05">
        <w:rPr>
          <w:rFonts w:ascii="Arial" w:hAnsi="Arial" w:cs="Arial"/>
          <w:bCs/>
          <w:sz w:val="22"/>
          <w:szCs w:val="22"/>
        </w:rPr>
        <w:t xml:space="preserve">z pobieraniem próbek i dostarczeniem ich organom kontrolnym Zamawiającego (nadzór inwestorski), </w:t>
      </w:r>
    </w:p>
    <w:p w14:paraId="221AFC7D" w14:textId="77777777" w:rsidR="008F5D7F" w:rsidRPr="00392C05" w:rsidRDefault="001E77FA" w:rsidP="00E0071D">
      <w:pPr>
        <w:pStyle w:val="Akapitzlist"/>
        <w:numPr>
          <w:ilvl w:val="0"/>
          <w:numId w:val="56"/>
        </w:numPr>
        <w:suppressAutoHyphens/>
        <w:jc w:val="both"/>
        <w:rPr>
          <w:rFonts w:ascii="Arial" w:hAnsi="Arial" w:cs="Arial"/>
          <w:bCs/>
          <w:sz w:val="22"/>
          <w:szCs w:val="22"/>
        </w:rPr>
      </w:pPr>
      <w:r w:rsidRPr="00392C05">
        <w:rPr>
          <w:rFonts w:ascii="Arial" w:hAnsi="Arial" w:cs="Arial"/>
          <w:bCs/>
          <w:sz w:val="22"/>
          <w:szCs w:val="22"/>
        </w:rPr>
        <w:t>zapewnieni</w:t>
      </w:r>
      <w:r w:rsidR="00866919" w:rsidRPr="00392C05">
        <w:rPr>
          <w:rFonts w:ascii="Arial" w:hAnsi="Arial" w:cs="Arial"/>
          <w:bCs/>
          <w:sz w:val="22"/>
          <w:szCs w:val="22"/>
        </w:rPr>
        <w:t xml:space="preserve">a </w:t>
      </w:r>
      <w:r w:rsidRPr="00392C05">
        <w:rPr>
          <w:rFonts w:ascii="Arial" w:hAnsi="Arial" w:cs="Arial"/>
          <w:bCs/>
          <w:sz w:val="22"/>
          <w:szCs w:val="22"/>
        </w:rPr>
        <w:t>we własnym zakresie nadzoru archeologicznego (jeżeli dotyczy),</w:t>
      </w:r>
    </w:p>
    <w:p w14:paraId="00551DA8" w14:textId="77777777" w:rsidR="008F5D7F" w:rsidRPr="00392C05" w:rsidRDefault="001E77FA" w:rsidP="00E0071D">
      <w:pPr>
        <w:pStyle w:val="Akapitzlist"/>
        <w:numPr>
          <w:ilvl w:val="0"/>
          <w:numId w:val="56"/>
        </w:numPr>
        <w:suppressAutoHyphens/>
        <w:jc w:val="both"/>
        <w:rPr>
          <w:rFonts w:ascii="Arial" w:hAnsi="Arial" w:cs="Arial"/>
          <w:bCs/>
          <w:sz w:val="22"/>
          <w:szCs w:val="22"/>
        </w:rPr>
      </w:pPr>
      <w:r w:rsidRPr="00392C05">
        <w:rPr>
          <w:rFonts w:ascii="Arial" w:hAnsi="Arial" w:cs="Arial"/>
          <w:bCs/>
          <w:sz w:val="22"/>
          <w:szCs w:val="22"/>
        </w:rPr>
        <w:t>inwentaryzację geodezyjną wykonanych robót,</w:t>
      </w:r>
    </w:p>
    <w:p w14:paraId="5C5F6C21" w14:textId="77777777" w:rsidR="008F5D7F" w:rsidRPr="00392C05" w:rsidRDefault="001E77FA" w:rsidP="00E0071D">
      <w:pPr>
        <w:pStyle w:val="Akapitzlist"/>
        <w:numPr>
          <w:ilvl w:val="0"/>
          <w:numId w:val="56"/>
        </w:numPr>
        <w:suppressAutoHyphens/>
        <w:jc w:val="both"/>
        <w:rPr>
          <w:rFonts w:ascii="Arial" w:hAnsi="Arial" w:cs="Arial"/>
          <w:bCs/>
          <w:sz w:val="22"/>
          <w:szCs w:val="22"/>
        </w:rPr>
      </w:pPr>
      <w:r w:rsidRPr="00392C05">
        <w:rPr>
          <w:rFonts w:ascii="Arial" w:hAnsi="Arial" w:cs="Arial"/>
          <w:bCs/>
          <w:sz w:val="22"/>
          <w:szCs w:val="22"/>
        </w:rPr>
        <w:t xml:space="preserve">sporządzenia dokumentacji powykonawczej, </w:t>
      </w:r>
    </w:p>
    <w:p w14:paraId="53C40D5F" w14:textId="77777777" w:rsidR="008F5D7F" w:rsidRPr="00392C05" w:rsidRDefault="001E77FA" w:rsidP="00E0071D">
      <w:pPr>
        <w:pStyle w:val="Akapitzlist"/>
        <w:numPr>
          <w:ilvl w:val="0"/>
          <w:numId w:val="56"/>
        </w:numPr>
        <w:suppressAutoHyphens/>
        <w:jc w:val="both"/>
        <w:rPr>
          <w:rFonts w:ascii="Arial" w:hAnsi="Arial" w:cs="Arial"/>
          <w:bCs/>
          <w:sz w:val="22"/>
          <w:szCs w:val="22"/>
        </w:rPr>
      </w:pPr>
      <w:r w:rsidRPr="00392C05">
        <w:rPr>
          <w:rFonts w:ascii="Arial" w:hAnsi="Arial" w:cs="Arial"/>
          <w:bCs/>
          <w:sz w:val="22"/>
          <w:szCs w:val="22"/>
        </w:rPr>
        <w:t>wszelkich robót, materiałów, wyposażenia, sprzętu i transportu,</w:t>
      </w:r>
    </w:p>
    <w:p w14:paraId="2341E681" w14:textId="77777777" w:rsidR="008F5D7F" w:rsidRPr="00392C05" w:rsidRDefault="001E77FA" w:rsidP="00E0071D">
      <w:pPr>
        <w:pStyle w:val="Akapitzlist"/>
        <w:numPr>
          <w:ilvl w:val="0"/>
          <w:numId w:val="56"/>
        </w:numPr>
        <w:suppressAutoHyphens/>
        <w:jc w:val="both"/>
        <w:rPr>
          <w:rFonts w:ascii="Arial" w:hAnsi="Arial" w:cs="Arial"/>
          <w:bCs/>
          <w:sz w:val="22"/>
          <w:szCs w:val="22"/>
        </w:rPr>
      </w:pPr>
      <w:r w:rsidRPr="00392C05">
        <w:rPr>
          <w:rFonts w:ascii="Arial" w:hAnsi="Arial" w:cs="Arial"/>
          <w:bCs/>
          <w:sz w:val="22"/>
          <w:szCs w:val="22"/>
        </w:rPr>
        <w:t>ubezpieczenia robót, sprzętu Wykonawcy oraz od ryzyka i odpowiedzialności cywilnej osób trzecich i ubezpieczenia własnego personelu i innych czynności niezbędnych do należytego wykonania przedmioty zamówienia,</w:t>
      </w:r>
    </w:p>
    <w:p w14:paraId="3234B968" w14:textId="77777777" w:rsidR="008F5D7F" w:rsidRPr="00392C05" w:rsidRDefault="001E77FA" w:rsidP="00E0071D">
      <w:pPr>
        <w:pStyle w:val="Akapitzlist"/>
        <w:numPr>
          <w:ilvl w:val="0"/>
          <w:numId w:val="56"/>
        </w:numPr>
        <w:suppressAutoHyphens/>
        <w:jc w:val="both"/>
        <w:rPr>
          <w:rFonts w:ascii="Arial" w:hAnsi="Arial" w:cs="Arial"/>
          <w:bCs/>
          <w:sz w:val="22"/>
          <w:szCs w:val="22"/>
        </w:rPr>
      </w:pPr>
      <w:r w:rsidRPr="00392C05">
        <w:rPr>
          <w:rFonts w:ascii="Arial" w:hAnsi="Arial" w:cs="Arial"/>
          <w:bCs/>
          <w:sz w:val="22"/>
          <w:szCs w:val="22"/>
        </w:rPr>
        <w:t>związane z doprowadzeniem terenu robót oraz terenu przyległego do prowadzonych robót po ich wykonaniu do stanu pierwotnego oraz rekompensatą ewentualnych szkód osobom trzecim, w związku z niewłaściwym wykonywaniem robót lub błędów Wykonawcy,</w:t>
      </w:r>
    </w:p>
    <w:p w14:paraId="2BB99CC1" w14:textId="77777777" w:rsidR="008F5D7F" w:rsidRPr="00392C05" w:rsidRDefault="001E77FA" w:rsidP="00E0071D">
      <w:pPr>
        <w:pStyle w:val="Akapitzlist"/>
        <w:numPr>
          <w:ilvl w:val="0"/>
          <w:numId w:val="56"/>
        </w:numPr>
        <w:suppressAutoHyphens/>
        <w:jc w:val="both"/>
        <w:rPr>
          <w:rFonts w:ascii="Arial" w:hAnsi="Arial" w:cs="Arial"/>
          <w:bCs/>
          <w:sz w:val="22"/>
          <w:szCs w:val="22"/>
        </w:rPr>
      </w:pPr>
      <w:r w:rsidRPr="00392C05">
        <w:rPr>
          <w:rFonts w:ascii="Arial" w:hAnsi="Arial" w:cs="Arial"/>
          <w:bCs/>
          <w:sz w:val="22"/>
          <w:szCs w:val="22"/>
        </w:rPr>
        <w:t>związane z wykonaniem czynności objętych zakresem zadania zgodnie z wymaganiami ochrony środowiska, BHP, p.poż., w sposób nieuciążliwy dla ludzi i środowiska i zapewniający bezpieczeństwo osób oraz mienia,</w:t>
      </w:r>
    </w:p>
    <w:p w14:paraId="0ABF6704" w14:textId="77777777" w:rsidR="008F5D7F" w:rsidRPr="00392C05" w:rsidRDefault="001E77FA" w:rsidP="00E0071D">
      <w:pPr>
        <w:pStyle w:val="Akapitzlist"/>
        <w:numPr>
          <w:ilvl w:val="0"/>
          <w:numId w:val="56"/>
        </w:numPr>
        <w:suppressAutoHyphens/>
        <w:jc w:val="both"/>
        <w:rPr>
          <w:rFonts w:ascii="Arial" w:hAnsi="Arial" w:cs="Arial"/>
          <w:bCs/>
          <w:sz w:val="22"/>
          <w:szCs w:val="22"/>
        </w:rPr>
      </w:pPr>
      <w:r w:rsidRPr="00392C05">
        <w:rPr>
          <w:rFonts w:ascii="Arial" w:hAnsi="Arial" w:cs="Arial"/>
          <w:bCs/>
          <w:sz w:val="22"/>
          <w:szCs w:val="22"/>
        </w:rPr>
        <w:t>przeprowadzenia przeglądów, konserwacji zamontowanych urządzeń w okresie gwarancji zaoferowanym przez Wykonawcę.</w:t>
      </w:r>
    </w:p>
    <w:p w14:paraId="6BDFC231" w14:textId="77777777" w:rsidR="008F5D7F" w:rsidRPr="00392C05" w:rsidRDefault="001E77FA" w:rsidP="00E0071D">
      <w:pPr>
        <w:pStyle w:val="Akapitzlist"/>
        <w:numPr>
          <w:ilvl w:val="0"/>
          <w:numId w:val="56"/>
        </w:numPr>
        <w:suppressAutoHyphens/>
        <w:jc w:val="both"/>
        <w:rPr>
          <w:rFonts w:ascii="Arial" w:hAnsi="Arial" w:cs="Arial"/>
          <w:bCs/>
          <w:sz w:val="22"/>
          <w:szCs w:val="22"/>
        </w:rPr>
      </w:pPr>
      <w:r w:rsidRPr="00392C05">
        <w:rPr>
          <w:rFonts w:ascii="Arial" w:hAnsi="Arial" w:cs="Arial"/>
          <w:bCs/>
          <w:sz w:val="22"/>
          <w:szCs w:val="22"/>
        </w:rPr>
        <w:t>pełną obsługę geodezyjną,</w:t>
      </w:r>
    </w:p>
    <w:p w14:paraId="0229C56B" w14:textId="77777777" w:rsidR="001E77FA" w:rsidRPr="00392C05" w:rsidRDefault="001E77FA" w:rsidP="00E0071D">
      <w:pPr>
        <w:pStyle w:val="Akapitzlist"/>
        <w:numPr>
          <w:ilvl w:val="0"/>
          <w:numId w:val="56"/>
        </w:numPr>
        <w:suppressAutoHyphens/>
        <w:jc w:val="both"/>
        <w:rPr>
          <w:rFonts w:ascii="Arial" w:hAnsi="Arial" w:cs="Arial"/>
          <w:bCs/>
          <w:sz w:val="22"/>
          <w:szCs w:val="22"/>
        </w:rPr>
      </w:pPr>
      <w:r w:rsidRPr="00392C05">
        <w:rPr>
          <w:rFonts w:ascii="Arial" w:hAnsi="Arial" w:cs="Arial"/>
          <w:bCs/>
          <w:sz w:val="22"/>
          <w:szCs w:val="22"/>
        </w:rPr>
        <w:t>wykonanie projektu tymczasowej organizacji ruchu</w:t>
      </w:r>
      <w:r w:rsidR="00251D2D" w:rsidRPr="00392C05">
        <w:rPr>
          <w:rFonts w:ascii="Arial" w:hAnsi="Arial" w:cs="Arial"/>
          <w:bCs/>
          <w:color w:val="FF0000"/>
          <w:sz w:val="22"/>
          <w:szCs w:val="22"/>
        </w:rPr>
        <w:t>.</w:t>
      </w:r>
    </w:p>
    <w:p w14:paraId="178757D7" w14:textId="77777777" w:rsidR="001E77FA" w:rsidRPr="00392C05" w:rsidRDefault="001E77FA" w:rsidP="00654CD4">
      <w:pPr>
        <w:pStyle w:val="Akapitzlist"/>
        <w:numPr>
          <w:ilvl w:val="0"/>
          <w:numId w:val="35"/>
        </w:numPr>
        <w:suppressAutoHyphens/>
        <w:jc w:val="both"/>
        <w:rPr>
          <w:rFonts w:ascii="Arial" w:hAnsi="Arial" w:cs="Arial"/>
          <w:bCs/>
          <w:sz w:val="22"/>
          <w:szCs w:val="22"/>
        </w:rPr>
      </w:pPr>
      <w:r w:rsidRPr="00392C05">
        <w:rPr>
          <w:rFonts w:ascii="Arial" w:hAnsi="Arial" w:cs="Arial"/>
          <w:bCs/>
          <w:sz w:val="22"/>
          <w:szCs w:val="22"/>
        </w:rPr>
        <w:lastRenderedPageBreak/>
        <w:t xml:space="preserve">Wykonawca winien przeanalizować wszystkie okoliczności, które mogą mieć wpływ na ostateczną wartość zamówienia i skalkulować cenę oferty na takim poziomie, który będzie gwarantował Zamawiającemu należyte wykonanie zamówienia i czynił przedsięwzięć rentownym dla Wykonawcy. Wycena zamówienia nie powinna sprowadzać się do ustalenia ceny oferty na podstawie przedmiaru robót. Podstawą do jej ustalenia winna być dokładna analiza dokumentacji projektowej, analiza przebiegu całego procesu realizacji zamówienia i dokonanie analizy wszystkich elementów mieszczących się w przedmiocie zamówienia. </w:t>
      </w:r>
    </w:p>
    <w:p w14:paraId="3E418EE7" w14:textId="77777777" w:rsidR="008F5D7F" w:rsidRPr="00392C05" w:rsidRDefault="001E77FA" w:rsidP="00654CD4">
      <w:pPr>
        <w:pStyle w:val="Akapitzlist"/>
        <w:numPr>
          <w:ilvl w:val="0"/>
          <w:numId w:val="35"/>
        </w:numPr>
        <w:suppressAutoHyphens/>
        <w:jc w:val="both"/>
        <w:rPr>
          <w:rFonts w:ascii="Arial" w:hAnsi="Arial" w:cs="Arial"/>
          <w:bCs/>
          <w:sz w:val="22"/>
          <w:szCs w:val="22"/>
        </w:rPr>
      </w:pPr>
      <w:r w:rsidRPr="00392C05">
        <w:rPr>
          <w:rFonts w:ascii="Arial" w:hAnsi="Arial" w:cs="Arial"/>
          <w:bCs/>
          <w:sz w:val="22"/>
          <w:szCs w:val="22"/>
        </w:rPr>
        <w:t>Nie wymaga się składania kosztorysów ofertowych. Przez sam fakt złożenia oferty Zamawiający uzna, że Wykonawca zgadza się na wykonanie przedmiotu zamówienia zgodnie z umową, specyfikacją warunków zamówienia, dokumentacją projektową, specyfikacjami technicznymi wykonania i odbioru robót. W przypadku złożenia kosztorysu ofertowego nie będzie on traktowany jako treść oferty. W przypadku złożenia kosztorysu ofertowego różniącego się od dokumentacji projektowej przyjmuje się, że oferta Wykonawcy obejmuje wykonanie przedmiotu zamówienia zgodnie z dokumentacją projektową niezależnie od danych zawartych w kosztorysie ofertowym. W przypadku złożenia kosztorysu ofertowego i wystąpienia w nim omyłek rachunkowych, przyjmuje się za prawidłową cenę ryczałtową podaną w ofercie bez względu na wyceny wynikające z kosztorysu ofertowego.</w:t>
      </w:r>
    </w:p>
    <w:p w14:paraId="7413FC72" w14:textId="77777777" w:rsidR="008F5D7F" w:rsidRPr="00392C05" w:rsidRDefault="001E77FA" w:rsidP="00654CD4">
      <w:pPr>
        <w:pStyle w:val="Akapitzlist"/>
        <w:numPr>
          <w:ilvl w:val="0"/>
          <w:numId w:val="35"/>
        </w:numPr>
        <w:suppressAutoHyphens/>
        <w:jc w:val="both"/>
        <w:rPr>
          <w:rFonts w:ascii="Arial" w:hAnsi="Arial" w:cs="Arial"/>
          <w:bCs/>
          <w:sz w:val="22"/>
          <w:szCs w:val="22"/>
        </w:rPr>
      </w:pPr>
      <w:r w:rsidRPr="00392C05">
        <w:rPr>
          <w:rFonts w:ascii="Arial" w:hAnsi="Arial" w:cs="Arial"/>
          <w:bCs/>
          <w:sz w:val="22"/>
          <w:szCs w:val="22"/>
        </w:rPr>
        <w:t xml:space="preserve">Wiążąca Wykonawcę i istotna dla Zamawiającego jest cena brutto podana w ofercie, </w:t>
      </w:r>
      <w:r w:rsidR="008F5D7F" w:rsidRPr="00392C05">
        <w:rPr>
          <w:rFonts w:ascii="Arial" w:hAnsi="Arial" w:cs="Arial"/>
          <w:bCs/>
          <w:sz w:val="22"/>
          <w:szCs w:val="22"/>
        </w:rPr>
        <w:t xml:space="preserve"> </w:t>
      </w:r>
      <w:r w:rsidRPr="00392C05">
        <w:rPr>
          <w:rFonts w:ascii="Arial" w:hAnsi="Arial" w:cs="Arial"/>
          <w:bCs/>
          <w:sz w:val="22"/>
          <w:szCs w:val="22"/>
        </w:rPr>
        <w:t>a nie kalkulacja ceny.</w:t>
      </w:r>
      <w:r w:rsidR="008F5D7F" w:rsidRPr="00392C05">
        <w:rPr>
          <w:rFonts w:ascii="Arial" w:hAnsi="Arial" w:cs="Arial"/>
          <w:bCs/>
          <w:sz w:val="22"/>
          <w:szCs w:val="22"/>
        </w:rPr>
        <w:t xml:space="preserve"> </w:t>
      </w:r>
      <w:r w:rsidRPr="00392C05">
        <w:rPr>
          <w:rFonts w:ascii="Arial" w:hAnsi="Arial" w:cs="Arial"/>
          <w:bCs/>
          <w:sz w:val="22"/>
          <w:szCs w:val="22"/>
        </w:rPr>
        <w:t>W przypadku podania rozbieżnie ceny ofertowej liczbowo i słownie za prawidłową uznaje się cenę podaną słownie.</w:t>
      </w:r>
    </w:p>
    <w:p w14:paraId="3DC89B06" w14:textId="77777777" w:rsidR="008F5D7F" w:rsidRPr="00392C05" w:rsidRDefault="001E77FA" w:rsidP="00654CD4">
      <w:pPr>
        <w:pStyle w:val="Akapitzlist"/>
        <w:numPr>
          <w:ilvl w:val="0"/>
          <w:numId w:val="35"/>
        </w:numPr>
        <w:suppressAutoHyphens/>
        <w:jc w:val="both"/>
        <w:rPr>
          <w:rFonts w:ascii="Arial" w:hAnsi="Arial" w:cs="Arial"/>
          <w:bCs/>
          <w:sz w:val="22"/>
          <w:szCs w:val="22"/>
        </w:rPr>
      </w:pPr>
      <w:r w:rsidRPr="00392C05">
        <w:rPr>
          <w:rFonts w:ascii="Arial" w:hAnsi="Arial" w:cs="Arial"/>
          <w:bCs/>
          <w:sz w:val="22"/>
          <w:szCs w:val="22"/>
        </w:rPr>
        <w:t>Przedmiary robót załączone do niniejszej SWZ stanowią jedynie materiał pomocniczy i nie stanowią zobowiązania stron umowy w sprawie niniejszego zamówienia publicznego – mogą być niepełne.</w:t>
      </w:r>
    </w:p>
    <w:p w14:paraId="53F00786" w14:textId="77777777" w:rsidR="001E77FA" w:rsidRPr="00392C05" w:rsidRDefault="001E77FA" w:rsidP="00654CD4">
      <w:pPr>
        <w:pStyle w:val="Akapitzlist"/>
        <w:numPr>
          <w:ilvl w:val="0"/>
          <w:numId w:val="35"/>
        </w:numPr>
        <w:suppressAutoHyphens/>
        <w:jc w:val="both"/>
        <w:rPr>
          <w:rFonts w:ascii="Arial" w:hAnsi="Arial" w:cs="Arial"/>
          <w:bCs/>
          <w:sz w:val="22"/>
          <w:szCs w:val="22"/>
        </w:rPr>
      </w:pPr>
      <w:r w:rsidRPr="00392C05">
        <w:rPr>
          <w:rFonts w:ascii="Arial" w:hAnsi="Arial" w:cs="Arial"/>
          <w:bCs/>
          <w:sz w:val="22"/>
          <w:szCs w:val="22"/>
        </w:rPr>
        <w:t xml:space="preserve">Opisy pozycji przedmiarów nie mogą być traktowane jako ostatecznie definiujące wymagania dla danych robót, Wykonawca powinien odwołać się do specyfikacji technicznych, obowiązujących przepisów technicznych dotyczących przedmiotu zamówienia, rysunków i opisów w projekcie, zasad wiedzy technicznej i sztuki budowlanej. </w:t>
      </w:r>
    </w:p>
    <w:p w14:paraId="3A5D916C" w14:textId="77777777" w:rsidR="001E77FA" w:rsidRPr="00392C05" w:rsidRDefault="001E77FA" w:rsidP="00654CD4">
      <w:pPr>
        <w:pStyle w:val="Akapitzlist"/>
        <w:numPr>
          <w:ilvl w:val="0"/>
          <w:numId w:val="35"/>
        </w:numPr>
        <w:suppressAutoHyphens/>
        <w:jc w:val="both"/>
        <w:rPr>
          <w:rFonts w:ascii="Arial" w:hAnsi="Arial" w:cs="Arial"/>
          <w:bCs/>
          <w:sz w:val="22"/>
          <w:szCs w:val="22"/>
        </w:rPr>
      </w:pPr>
      <w:r w:rsidRPr="00392C05">
        <w:rPr>
          <w:rFonts w:ascii="Arial" w:hAnsi="Arial" w:cs="Arial"/>
          <w:bCs/>
          <w:sz w:val="22"/>
          <w:szCs w:val="22"/>
        </w:rPr>
        <w:t>Przedmiary robót winny być odczytywane w powiązaniu z warunkami umowy, specyfikacją istotnych warunków zamówienia, dokumentacją projektową, specyfikacjami technicznymi wykonania i odbioru robót, zasadami wiedzy technicznej i sztuką budowlaną oraz przepisami prawa dotyczącymi przedmiotu zamówienia.</w:t>
      </w:r>
    </w:p>
    <w:p w14:paraId="32A0ABBC" w14:textId="77777777" w:rsidR="00C92B51" w:rsidRPr="00392C05" w:rsidRDefault="00C92B51" w:rsidP="00C92B51">
      <w:pPr>
        <w:numPr>
          <w:ilvl w:val="0"/>
          <w:numId w:val="1"/>
        </w:numPr>
        <w:pBdr>
          <w:bottom w:val="double" w:sz="4" w:space="1" w:color="auto"/>
        </w:pBdr>
        <w:shd w:val="clear" w:color="auto" w:fill="DAEEF3"/>
        <w:tabs>
          <w:tab w:val="left" w:pos="426"/>
        </w:tabs>
        <w:spacing w:before="360" w:after="40"/>
        <w:ind w:left="426" w:right="23" w:hanging="426"/>
        <w:jc w:val="both"/>
        <w:rPr>
          <w:rFonts w:ascii="Arial" w:eastAsia="Verdana" w:hAnsi="Arial" w:cs="Arial"/>
          <w:b/>
          <w:sz w:val="22"/>
          <w:szCs w:val="22"/>
          <w:lang w:val="cs-CZ"/>
        </w:rPr>
      </w:pPr>
      <w:r w:rsidRPr="00392C05">
        <w:rPr>
          <w:rFonts w:ascii="Arial" w:eastAsia="Verdana" w:hAnsi="Arial" w:cs="Arial"/>
          <w:b/>
          <w:sz w:val="22"/>
          <w:szCs w:val="22"/>
        </w:rPr>
        <w:t>WYMAGANIA</w:t>
      </w:r>
      <w:r w:rsidRPr="00392C05">
        <w:rPr>
          <w:rFonts w:ascii="Arial" w:eastAsia="Verdana" w:hAnsi="Arial" w:cs="Arial"/>
          <w:b/>
          <w:sz w:val="22"/>
          <w:szCs w:val="22"/>
          <w:lang w:val="cs-CZ"/>
        </w:rPr>
        <w:t xml:space="preserve"> DOTYCZĄCE WADIUM</w:t>
      </w:r>
    </w:p>
    <w:p w14:paraId="24B89129" w14:textId="77777777" w:rsidR="00EA5A3A" w:rsidRPr="00EA5A3A" w:rsidRDefault="00EA5A3A" w:rsidP="00EA5A3A">
      <w:pPr>
        <w:numPr>
          <w:ilvl w:val="0"/>
          <w:numId w:val="83"/>
        </w:numPr>
        <w:spacing w:before="240"/>
        <w:ind w:left="284"/>
        <w:jc w:val="both"/>
        <w:rPr>
          <w:rFonts w:ascii="Arial" w:eastAsiaTheme="minorHAnsi" w:hAnsi="Arial" w:cs="Arial"/>
          <w:sz w:val="22"/>
          <w:szCs w:val="22"/>
          <w:lang w:eastAsia="en-US"/>
        </w:rPr>
      </w:pPr>
      <w:r w:rsidRPr="00EA5A3A">
        <w:rPr>
          <w:rFonts w:ascii="Arial" w:eastAsiaTheme="minorHAnsi" w:hAnsi="Arial" w:cs="Arial"/>
          <w:sz w:val="22"/>
          <w:szCs w:val="22"/>
          <w:lang w:eastAsia="en-US"/>
        </w:rPr>
        <w:t>Wykonawca zobowiązany jest do zabezpieczenia swojej oferty wadium w wysokości:</w:t>
      </w:r>
    </w:p>
    <w:p w14:paraId="57A586F1" w14:textId="30BF2172" w:rsidR="00EA5A3A" w:rsidRPr="00EA5A3A" w:rsidRDefault="00EA5A3A" w:rsidP="00EA5A3A">
      <w:pPr>
        <w:ind w:left="284"/>
        <w:jc w:val="both"/>
        <w:rPr>
          <w:rFonts w:ascii="Arial" w:eastAsiaTheme="minorHAnsi" w:hAnsi="Arial" w:cs="Arial"/>
          <w:sz w:val="22"/>
          <w:szCs w:val="22"/>
          <w:lang w:eastAsia="en-US"/>
        </w:rPr>
      </w:pPr>
      <w:r w:rsidRPr="00EA5A3A">
        <w:rPr>
          <w:rFonts w:ascii="Arial" w:eastAsiaTheme="minorHAnsi" w:hAnsi="Arial" w:cs="Arial"/>
          <w:sz w:val="22"/>
          <w:szCs w:val="22"/>
          <w:lang w:eastAsia="en-US"/>
        </w:rPr>
        <w:t xml:space="preserve">Część 1: </w:t>
      </w:r>
      <w:r>
        <w:rPr>
          <w:rFonts w:ascii="Arial" w:eastAsiaTheme="minorHAnsi" w:hAnsi="Arial" w:cs="Arial"/>
          <w:sz w:val="22"/>
          <w:szCs w:val="22"/>
          <w:lang w:eastAsia="en-US"/>
        </w:rPr>
        <w:t>10 000,00</w:t>
      </w:r>
      <w:r w:rsidRPr="00EA5A3A">
        <w:rPr>
          <w:rFonts w:ascii="Arial" w:eastAsiaTheme="minorHAnsi" w:hAnsi="Arial" w:cs="Arial"/>
          <w:sz w:val="22"/>
          <w:szCs w:val="22"/>
          <w:lang w:eastAsia="en-US"/>
        </w:rPr>
        <w:t xml:space="preserve"> zł (słownie: </w:t>
      </w:r>
      <w:r>
        <w:rPr>
          <w:rFonts w:ascii="Arial" w:eastAsiaTheme="minorHAnsi" w:hAnsi="Arial" w:cs="Arial"/>
          <w:sz w:val="22"/>
          <w:szCs w:val="22"/>
          <w:lang w:eastAsia="en-US"/>
        </w:rPr>
        <w:t>dziesięć</w:t>
      </w:r>
      <w:r w:rsidRPr="00EA5A3A">
        <w:rPr>
          <w:rFonts w:ascii="Arial" w:eastAsiaTheme="minorHAnsi" w:hAnsi="Arial" w:cs="Arial"/>
          <w:sz w:val="22"/>
          <w:szCs w:val="22"/>
          <w:lang w:eastAsia="en-US"/>
        </w:rPr>
        <w:t xml:space="preserve"> tysięcy złotych 00/100);</w:t>
      </w:r>
    </w:p>
    <w:p w14:paraId="0436BC79" w14:textId="63229FB1" w:rsidR="00EA5A3A" w:rsidRPr="00EA5A3A" w:rsidRDefault="00EA5A3A" w:rsidP="00EA5A3A">
      <w:pPr>
        <w:ind w:left="284"/>
        <w:jc w:val="both"/>
        <w:rPr>
          <w:rFonts w:ascii="Arial" w:eastAsiaTheme="minorHAnsi" w:hAnsi="Arial" w:cs="Arial"/>
          <w:sz w:val="22"/>
          <w:szCs w:val="22"/>
          <w:lang w:eastAsia="en-US"/>
        </w:rPr>
      </w:pPr>
      <w:r w:rsidRPr="00EA5A3A">
        <w:rPr>
          <w:rFonts w:ascii="Arial" w:eastAsiaTheme="minorHAnsi" w:hAnsi="Arial" w:cs="Arial"/>
          <w:sz w:val="22"/>
          <w:szCs w:val="22"/>
          <w:lang w:eastAsia="en-US"/>
        </w:rPr>
        <w:t xml:space="preserve">Część 2: </w:t>
      </w:r>
      <w:r>
        <w:rPr>
          <w:rFonts w:ascii="Arial" w:eastAsiaTheme="minorHAnsi" w:hAnsi="Arial" w:cs="Arial"/>
          <w:caps/>
          <w:sz w:val="22"/>
          <w:szCs w:val="22"/>
          <w:lang w:eastAsia="en-US"/>
        </w:rPr>
        <w:t>5 000,00</w:t>
      </w:r>
      <w:r w:rsidRPr="00EA5A3A">
        <w:rPr>
          <w:rFonts w:ascii="Arial" w:eastAsiaTheme="minorHAnsi" w:hAnsi="Arial" w:cs="Arial"/>
          <w:caps/>
          <w:sz w:val="22"/>
          <w:szCs w:val="22"/>
          <w:lang w:eastAsia="en-US"/>
        </w:rPr>
        <w:t xml:space="preserve"> </w:t>
      </w:r>
      <w:r w:rsidRPr="00EA5A3A">
        <w:rPr>
          <w:rFonts w:ascii="Arial" w:eastAsiaTheme="minorHAnsi" w:hAnsi="Arial" w:cs="Arial"/>
          <w:sz w:val="22"/>
          <w:szCs w:val="22"/>
          <w:lang w:eastAsia="en-US"/>
        </w:rPr>
        <w:t xml:space="preserve">zł (słownie: </w:t>
      </w:r>
      <w:r>
        <w:rPr>
          <w:rFonts w:ascii="Arial" w:eastAsiaTheme="minorHAnsi" w:hAnsi="Arial" w:cs="Arial"/>
          <w:sz w:val="22"/>
          <w:szCs w:val="22"/>
          <w:lang w:eastAsia="en-US"/>
        </w:rPr>
        <w:t xml:space="preserve">pięć </w:t>
      </w:r>
      <w:r w:rsidRPr="00EA5A3A">
        <w:rPr>
          <w:rFonts w:ascii="Arial" w:eastAsiaTheme="minorHAnsi" w:hAnsi="Arial" w:cs="Arial"/>
          <w:sz w:val="22"/>
          <w:szCs w:val="22"/>
          <w:lang w:eastAsia="en-US"/>
        </w:rPr>
        <w:t>tysięcy</w:t>
      </w:r>
      <w:r w:rsidRPr="00EA5A3A">
        <w:rPr>
          <w:rFonts w:ascii="Arial" w:eastAsiaTheme="minorHAnsi" w:hAnsi="Arial" w:cs="Arial"/>
          <w:caps/>
          <w:sz w:val="22"/>
          <w:szCs w:val="22"/>
          <w:lang w:eastAsia="en-US"/>
        </w:rPr>
        <w:t xml:space="preserve"> </w:t>
      </w:r>
      <w:r w:rsidRPr="00EA5A3A">
        <w:rPr>
          <w:rFonts w:ascii="Arial" w:eastAsiaTheme="minorHAnsi" w:hAnsi="Arial" w:cs="Arial"/>
          <w:sz w:val="22"/>
          <w:szCs w:val="22"/>
          <w:lang w:eastAsia="en-US"/>
        </w:rPr>
        <w:t>złotych 00/100);</w:t>
      </w:r>
    </w:p>
    <w:p w14:paraId="42E9172B" w14:textId="77777777" w:rsidR="00EA5A3A" w:rsidRPr="00EA5A3A" w:rsidRDefault="00EA5A3A" w:rsidP="00EA5A3A">
      <w:pPr>
        <w:numPr>
          <w:ilvl w:val="0"/>
          <w:numId w:val="83"/>
        </w:numPr>
        <w:ind w:left="284"/>
        <w:jc w:val="both"/>
        <w:rPr>
          <w:rFonts w:ascii="Arial" w:eastAsiaTheme="minorHAnsi" w:hAnsi="Arial" w:cs="Arial"/>
          <w:sz w:val="22"/>
          <w:szCs w:val="22"/>
          <w:lang w:eastAsia="en-US"/>
        </w:rPr>
      </w:pPr>
      <w:r w:rsidRPr="00EA5A3A">
        <w:rPr>
          <w:rFonts w:ascii="Arial" w:eastAsiaTheme="minorHAnsi" w:hAnsi="Arial" w:cs="Arial"/>
          <w:sz w:val="22"/>
          <w:szCs w:val="22"/>
          <w:lang w:eastAsia="en-US"/>
        </w:rPr>
        <w:t>Wadium wnosi się przed upływem terminu składania ofert i utrzymuje nieprzerwanie do dnia upływu terminu związania ofertą, z wyjątkiem przypadków, o których mowa w art. 98 ust. 1 pkt 2 i 3 oraz ust. 2.</w:t>
      </w:r>
    </w:p>
    <w:p w14:paraId="032AA2B8" w14:textId="77777777" w:rsidR="00EA5A3A" w:rsidRPr="00EA5A3A" w:rsidRDefault="00EA5A3A" w:rsidP="00EA5A3A">
      <w:pPr>
        <w:numPr>
          <w:ilvl w:val="0"/>
          <w:numId w:val="83"/>
        </w:numPr>
        <w:ind w:left="284"/>
        <w:jc w:val="both"/>
        <w:rPr>
          <w:rFonts w:ascii="Arial" w:eastAsiaTheme="minorHAnsi" w:hAnsi="Arial" w:cs="Arial"/>
          <w:sz w:val="22"/>
          <w:szCs w:val="22"/>
          <w:lang w:eastAsia="en-US"/>
        </w:rPr>
      </w:pPr>
      <w:r w:rsidRPr="00EA5A3A">
        <w:rPr>
          <w:rFonts w:ascii="Arial" w:eastAsiaTheme="minorHAnsi" w:hAnsi="Arial" w:cs="Arial"/>
          <w:sz w:val="22"/>
          <w:szCs w:val="22"/>
          <w:lang w:eastAsia="en-US"/>
        </w:rPr>
        <w:t>Wadium może być wnoszone według wyboru Wykonawcy w jednej lub kilku następujących formach:</w:t>
      </w:r>
    </w:p>
    <w:p w14:paraId="15B11502" w14:textId="77777777" w:rsidR="00EA5A3A" w:rsidRPr="00EA5A3A" w:rsidRDefault="00EA5A3A" w:rsidP="00EA5A3A">
      <w:pPr>
        <w:numPr>
          <w:ilvl w:val="0"/>
          <w:numId w:val="84"/>
        </w:numPr>
        <w:ind w:left="709"/>
        <w:jc w:val="both"/>
        <w:rPr>
          <w:rFonts w:ascii="Arial" w:eastAsiaTheme="minorHAnsi" w:hAnsi="Arial" w:cs="Arial"/>
          <w:sz w:val="22"/>
          <w:szCs w:val="22"/>
          <w:lang w:eastAsia="en-US"/>
        </w:rPr>
      </w:pPr>
      <w:r w:rsidRPr="00EA5A3A">
        <w:rPr>
          <w:rFonts w:ascii="Arial" w:eastAsiaTheme="minorHAnsi" w:hAnsi="Arial" w:cs="Arial"/>
          <w:sz w:val="22"/>
          <w:lang w:eastAsia="en-US"/>
        </w:rPr>
        <w:t>pieniądzu;</w:t>
      </w:r>
    </w:p>
    <w:p w14:paraId="457FAEFE" w14:textId="77777777" w:rsidR="00EA5A3A" w:rsidRPr="00EA5A3A" w:rsidRDefault="00EA5A3A" w:rsidP="00EA5A3A">
      <w:pPr>
        <w:numPr>
          <w:ilvl w:val="0"/>
          <w:numId w:val="84"/>
        </w:numPr>
        <w:ind w:left="709"/>
        <w:jc w:val="both"/>
        <w:rPr>
          <w:rFonts w:ascii="Arial" w:eastAsiaTheme="minorHAnsi" w:hAnsi="Arial" w:cs="Arial"/>
          <w:sz w:val="22"/>
          <w:szCs w:val="22"/>
          <w:lang w:eastAsia="en-US"/>
        </w:rPr>
      </w:pPr>
      <w:r w:rsidRPr="00EA5A3A">
        <w:rPr>
          <w:rFonts w:ascii="Arial" w:eastAsiaTheme="minorHAnsi" w:hAnsi="Arial" w:cs="Arial"/>
          <w:sz w:val="22"/>
          <w:lang w:eastAsia="en-US"/>
        </w:rPr>
        <w:t>gwarancjach bankowych;</w:t>
      </w:r>
    </w:p>
    <w:p w14:paraId="4E6918C5" w14:textId="77777777" w:rsidR="00EA5A3A" w:rsidRPr="00EA5A3A" w:rsidRDefault="00EA5A3A" w:rsidP="00EA5A3A">
      <w:pPr>
        <w:numPr>
          <w:ilvl w:val="0"/>
          <w:numId w:val="84"/>
        </w:numPr>
        <w:ind w:left="709"/>
        <w:jc w:val="both"/>
        <w:rPr>
          <w:rFonts w:ascii="Arial" w:eastAsiaTheme="minorHAnsi" w:hAnsi="Arial" w:cs="Arial"/>
          <w:sz w:val="22"/>
          <w:szCs w:val="22"/>
          <w:lang w:eastAsia="en-US"/>
        </w:rPr>
      </w:pPr>
      <w:r w:rsidRPr="00EA5A3A">
        <w:rPr>
          <w:rFonts w:ascii="Arial" w:eastAsiaTheme="minorHAnsi" w:hAnsi="Arial" w:cs="Arial"/>
          <w:sz w:val="22"/>
          <w:lang w:eastAsia="en-US"/>
        </w:rPr>
        <w:t>gwarancjach ubezpieczeniowych;</w:t>
      </w:r>
    </w:p>
    <w:p w14:paraId="30E816E2" w14:textId="77777777" w:rsidR="00EA5A3A" w:rsidRPr="00EA5A3A" w:rsidRDefault="00EA5A3A" w:rsidP="00EA5A3A">
      <w:pPr>
        <w:numPr>
          <w:ilvl w:val="0"/>
          <w:numId w:val="84"/>
        </w:numPr>
        <w:ind w:left="709"/>
        <w:jc w:val="both"/>
        <w:rPr>
          <w:rFonts w:ascii="Arial" w:eastAsiaTheme="minorHAnsi" w:hAnsi="Arial" w:cs="Arial"/>
          <w:sz w:val="22"/>
          <w:szCs w:val="22"/>
          <w:lang w:eastAsia="en-US"/>
        </w:rPr>
      </w:pPr>
      <w:r w:rsidRPr="00EA5A3A">
        <w:rPr>
          <w:rFonts w:ascii="Arial" w:eastAsiaTheme="minorHAnsi" w:hAnsi="Arial" w:cs="Arial"/>
          <w:sz w:val="22"/>
          <w:lang w:eastAsia="en-US"/>
        </w:rPr>
        <w:t>poręczeniach udzielanych przez podmioty, o których mowa w art. 6b ust. 5 pkt 2 ustawy z dnia 9 listopada 2000 r. o utworzeniu Polskiej Agencji Rozwoju Przedsiębiorczości (Dz. U. z 2020 r. poz. 299).</w:t>
      </w:r>
    </w:p>
    <w:p w14:paraId="513D1A1B" w14:textId="77777777" w:rsidR="00EA5A3A" w:rsidRPr="00EA5A3A" w:rsidRDefault="00EA5A3A" w:rsidP="00EA5A3A">
      <w:pPr>
        <w:numPr>
          <w:ilvl w:val="0"/>
          <w:numId w:val="87"/>
        </w:numPr>
        <w:tabs>
          <w:tab w:val="clear" w:pos="1004"/>
        </w:tabs>
        <w:suppressAutoHyphens/>
        <w:ind w:left="284"/>
        <w:jc w:val="both"/>
        <w:rPr>
          <w:rFonts w:ascii="Arial" w:hAnsi="Arial" w:cs="Arial"/>
          <w:bCs/>
          <w:vanish/>
          <w:sz w:val="22"/>
          <w:szCs w:val="22"/>
          <w:lang w:val="x-none" w:eastAsia="ar-SA"/>
        </w:rPr>
      </w:pPr>
      <w:r w:rsidRPr="00EA5A3A">
        <w:rPr>
          <w:rFonts w:ascii="Arial" w:eastAsiaTheme="minorHAnsi" w:hAnsi="Arial" w:cs="Arial"/>
          <w:sz w:val="22"/>
          <w:szCs w:val="22"/>
          <w:lang w:eastAsia="en-US"/>
        </w:rPr>
        <w:t xml:space="preserve">Wadium w formie pieniądza należy wnieść przelewem na rachunek bankowy w </w:t>
      </w:r>
      <w:r w:rsidRPr="00EA5A3A">
        <w:rPr>
          <w:rFonts w:ascii="Arial" w:hAnsi="Arial" w:cs="Arial"/>
          <w:bCs/>
          <w:color w:val="000000"/>
          <w:sz w:val="22"/>
          <w:szCs w:val="22"/>
          <w:lang w:eastAsia="ar-SA"/>
        </w:rPr>
        <w:t>Bank Spółdzielczy Ziemi Kraśnickiej Nr konta: 41 8717 1035 2002 2000 0143 000</w:t>
      </w:r>
    </w:p>
    <w:p w14:paraId="52C2A35C" w14:textId="0CC8A9F2" w:rsidR="00EA5A3A" w:rsidRPr="00EA5A3A" w:rsidRDefault="00EA5A3A" w:rsidP="00EA5A3A">
      <w:pPr>
        <w:numPr>
          <w:ilvl w:val="0"/>
          <w:numId w:val="83"/>
        </w:numPr>
        <w:ind w:left="284"/>
        <w:jc w:val="both"/>
        <w:rPr>
          <w:rFonts w:ascii="Arial" w:eastAsiaTheme="minorHAnsi" w:hAnsi="Arial" w:cs="Arial"/>
          <w:sz w:val="22"/>
          <w:szCs w:val="22"/>
          <w:lang w:eastAsia="en-US"/>
        </w:rPr>
      </w:pPr>
      <w:r w:rsidRPr="00EA5A3A">
        <w:rPr>
          <w:rFonts w:ascii="Arial" w:hAnsi="Arial" w:cs="Arial"/>
          <w:bCs/>
          <w:sz w:val="22"/>
          <w:szCs w:val="22"/>
          <w:lang w:eastAsia="ar-SA"/>
        </w:rPr>
        <w:t>4</w:t>
      </w:r>
      <w:r w:rsidRPr="00EA5A3A">
        <w:rPr>
          <w:rFonts w:ascii="Arial" w:hAnsi="Arial" w:cs="Arial"/>
          <w:b/>
          <w:bCs/>
          <w:sz w:val="22"/>
          <w:szCs w:val="22"/>
          <w:lang w:eastAsia="ar-SA"/>
        </w:rPr>
        <w:t xml:space="preserve"> </w:t>
      </w:r>
      <w:r w:rsidRPr="00EA5A3A">
        <w:rPr>
          <w:rFonts w:ascii="Arial" w:eastAsiaTheme="minorHAnsi" w:hAnsi="Arial" w:cs="Arial"/>
          <w:sz w:val="22"/>
          <w:szCs w:val="22"/>
          <w:lang w:eastAsia="en-US"/>
        </w:rPr>
        <w:t xml:space="preserve">z dopiskiem "Wadium - </w:t>
      </w:r>
      <w:r w:rsidRPr="00EA5A3A">
        <w:rPr>
          <w:rFonts w:ascii="Arial" w:eastAsiaTheme="minorHAnsi" w:hAnsi="Arial" w:cs="Arial"/>
          <w:i/>
          <w:sz w:val="22"/>
          <w:szCs w:val="22"/>
          <w:lang w:eastAsia="en-US"/>
        </w:rPr>
        <w:t>nr postępowania</w:t>
      </w:r>
      <w:r w:rsidRPr="00EA5A3A">
        <w:rPr>
          <w:rFonts w:ascii="Arial" w:hAnsi="Arial" w:cs="Arial"/>
          <w:b/>
          <w:bCs/>
          <w:sz w:val="22"/>
          <w:szCs w:val="22"/>
        </w:rPr>
        <w:t xml:space="preserve"> </w:t>
      </w:r>
      <w:r w:rsidRPr="00EA5A3A">
        <w:rPr>
          <w:rFonts w:ascii="Arial" w:hAnsi="Arial" w:cs="Arial"/>
          <w:i/>
          <w:iCs/>
          <w:sz w:val="22"/>
          <w:szCs w:val="22"/>
        </w:rPr>
        <w:t>IG.271.1.2021</w:t>
      </w:r>
      <w:r w:rsidRPr="00EA5A3A">
        <w:rPr>
          <w:rFonts w:ascii="Arial" w:eastAsiaTheme="minorHAnsi" w:hAnsi="Arial" w:cs="Arial"/>
          <w:i/>
          <w:iCs/>
          <w:caps/>
          <w:sz w:val="22"/>
          <w:szCs w:val="22"/>
          <w:lang w:eastAsia="en-US"/>
        </w:rPr>
        <w:t>”</w:t>
      </w:r>
      <w:r w:rsidRPr="00EA5A3A">
        <w:rPr>
          <w:rFonts w:ascii="Arial" w:eastAsiaTheme="minorHAnsi" w:hAnsi="Arial" w:cs="Arial"/>
          <w:sz w:val="22"/>
          <w:szCs w:val="22"/>
          <w:lang w:eastAsia="en-US"/>
        </w:rPr>
        <w:t>.</w:t>
      </w:r>
    </w:p>
    <w:p w14:paraId="1001D04C" w14:textId="77777777" w:rsidR="00EA5A3A" w:rsidRPr="00EA5A3A" w:rsidRDefault="00EA5A3A" w:rsidP="00EA5A3A">
      <w:pPr>
        <w:ind w:left="284"/>
        <w:jc w:val="both"/>
        <w:rPr>
          <w:rFonts w:ascii="Arial" w:eastAsiaTheme="minorHAnsi" w:hAnsi="Arial" w:cs="Arial"/>
          <w:b/>
          <w:bCs/>
          <w:sz w:val="22"/>
          <w:szCs w:val="22"/>
          <w:lang w:eastAsia="en-US"/>
        </w:rPr>
      </w:pPr>
      <w:r w:rsidRPr="00EA5A3A">
        <w:rPr>
          <w:rFonts w:ascii="Arial" w:eastAsiaTheme="minorHAnsi" w:hAnsi="Arial" w:cs="Arial"/>
          <w:b/>
          <w:bCs/>
          <w:sz w:val="22"/>
          <w:szCs w:val="22"/>
          <w:lang w:eastAsia="en-US"/>
        </w:rPr>
        <w:lastRenderedPageBreak/>
        <w:t>UWAGA!!! Za termin wniesienia wadium w formie pieniężnej zostanie przyjęty termin uznania rachunku Zamawiającego.</w:t>
      </w:r>
    </w:p>
    <w:p w14:paraId="30A0BF37" w14:textId="77777777" w:rsidR="00EA5A3A" w:rsidRPr="00EA5A3A" w:rsidRDefault="00EA5A3A" w:rsidP="00EA5A3A">
      <w:pPr>
        <w:numPr>
          <w:ilvl w:val="0"/>
          <w:numId w:val="83"/>
        </w:numPr>
        <w:ind w:left="284"/>
        <w:jc w:val="both"/>
        <w:rPr>
          <w:rFonts w:ascii="Arial" w:eastAsiaTheme="minorHAnsi" w:hAnsi="Arial" w:cs="Arial"/>
          <w:sz w:val="22"/>
          <w:szCs w:val="22"/>
          <w:lang w:eastAsia="en-US"/>
        </w:rPr>
      </w:pPr>
      <w:r w:rsidRPr="00EA5A3A">
        <w:rPr>
          <w:rFonts w:ascii="Arial" w:eastAsiaTheme="minorHAnsi" w:hAnsi="Arial" w:cs="Arial"/>
          <w:sz w:val="22"/>
          <w:szCs w:val="22"/>
          <w:lang w:eastAsia="en-US"/>
        </w:rPr>
        <w:t>W przypadku wniesienia wadium w formie:</w:t>
      </w:r>
    </w:p>
    <w:p w14:paraId="21D45F06" w14:textId="77777777" w:rsidR="00EA5A3A" w:rsidRPr="00EA5A3A" w:rsidRDefault="00EA5A3A" w:rsidP="00EA5A3A">
      <w:pPr>
        <w:numPr>
          <w:ilvl w:val="0"/>
          <w:numId w:val="85"/>
        </w:numPr>
        <w:ind w:left="709"/>
        <w:jc w:val="both"/>
        <w:rPr>
          <w:rFonts w:ascii="Arial" w:eastAsiaTheme="minorHAnsi" w:hAnsi="Arial" w:cs="Arial"/>
          <w:sz w:val="22"/>
          <w:szCs w:val="22"/>
          <w:lang w:eastAsia="en-US"/>
        </w:rPr>
      </w:pPr>
      <w:r w:rsidRPr="00EA5A3A">
        <w:rPr>
          <w:rFonts w:ascii="Arial" w:eastAsiaTheme="minorHAnsi" w:hAnsi="Arial" w:cs="Arial"/>
          <w:sz w:val="22"/>
          <w:lang w:eastAsia="en-US"/>
        </w:rPr>
        <w:t>pieniężnej - zaleca się, by dowód dokonania przelewu został dołączony do oferty;</w:t>
      </w:r>
    </w:p>
    <w:p w14:paraId="6B4E2BF0" w14:textId="77777777" w:rsidR="00EA5A3A" w:rsidRPr="00EA5A3A" w:rsidRDefault="00EA5A3A" w:rsidP="00EA5A3A">
      <w:pPr>
        <w:numPr>
          <w:ilvl w:val="0"/>
          <w:numId w:val="85"/>
        </w:numPr>
        <w:ind w:left="709"/>
        <w:jc w:val="both"/>
        <w:rPr>
          <w:rFonts w:ascii="Arial" w:eastAsiaTheme="minorHAnsi" w:hAnsi="Arial" w:cs="Arial"/>
          <w:sz w:val="22"/>
          <w:szCs w:val="22"/>
          <w:lang w:eastAsia="en-US"/>
        </w:rPr>
      </w:pPr>
      <w:r w:rsidRPr="00EA5A3A">
        <w:rPr>
          <w:rFonts w:ascii="Arial" w:eastAsiaTheme="minorHAnsi" w:hAnsi="Arial" w:cs="Arial"/>
          <w:sz w:val="22"/>
          <w:lang w:eastAsia="en-US"/>
        </w:rPr>
        <w:t>poręczeń lub gwarancji - wymaga się, by oryginał dokumentu w postaci elektronicznej został złożony wraz z ofertą.</w:t>
      </w:r>
    </w:p>
    <w:p w14:paraId="30F89052" w14:textId="77777777" w:rsidR="00EA5A3A" w:rsidRPr="00EA5A3A" w:rsidRDefault="00EA5A3A" w:rsidP="00EA5A3A">
      <w:pPr>
        <w:numPr>
          <w:ilvl w:val="0"/>
          <w:numId w:val="83"/>
        </w:numPr>
        <w:ind w:left="284"/>
        <w:jc w:val="both"/>
        <w:rPr>
          <w:rFonts w:ascii="Arial" w:eastAsiaTheme="minorHAnsi" w:hAnsi="Arial" w:cs="Arial"/>
          <w:sz w:val="22"/>
          <w:szCs w:val="22"/>
          <w:lang w:eastAsia="en-US"/>
        </w:rPr>
      </w:pPr>
      <w:r w:rsidRPr="00EA5A3A">
        <w:rPr>
          <w:rFonts w:ascii="Arial" w:eastAsiaTheme="minorHAnsi" w:hAnsi="Arial" w:cs="Arial"/>
          <w:sz w:val="22"/>
          <w:szCs w:val="22"/>
          <w:lang w:eastAsia="en-US"/>
        </w:rPr>
        <w:t xml:space="preserve">Oferta wykonawcy, który nie wniesie wadium </w:t>
      </w:r>
      <w:r w:rsidRPr="00EA5A3A">
        <w:rPr>
          <w:rFonts w:ascii="Arial" w:eastAsiaTheme="minorHAnsi" w:hAnsi="Arial" w:cs="Arial"/>
          <w:bCs/>
          <w:sz w:val="22"/>
          <w:szCs w:val="22"/>
          <w:lang w:eastAsia="en-US"/>
        </w:rPr>
        <w:t>lub wniesie w sposób nieprawidłowy</w:t>
      </w:r>
      <w:r w:rsidRPr="00EA5A3A">
        <w:rPr>
          <w:rFonts w:ascii="Arial" w:eastAsiaTheme="minorHAnsi" w:hAnsi="Arial" w:cs="Arial"/>
          <w:sz w:val="22"/>
          <w:szCs w:val="22"/>
          <w:lang w:eastAsia="en-US"/>
        </w:rPr>
        <w:t xml:space="preserve"> lub nie utrzyma wadium nieprzerwanie do upływu terminu związania ofertą lub złoży wniosek o zwrot wadium w przypadku, o którym mowa w art. 98 ust. 2 pkt 3 ustawy Pzp zostanie odrzucona.</w:t>
      </w:r>
    </w:p>
    <w:p w14:paraId="4AC576A0" w14:textId="77777777" w:rsidR="00EA5A3A" w:rsidRPr="00EA5A3A" w:rsidRDefault="00EA5A3A" w:rsidP="00EA5A3A">
      <w:pPr>
        <w:numPr>
          <w:ilvl w:val="0"/>
          <w:numId w:val="83"/>
        </w:numPr>
        <w:ind w:left="284"/>
        <w:jc w:val="both"/>
        <w:rPr>
          <w:rFonts w:ascii="Arial" w:eastAsiaTheme="minorHAnsi" w:hAnsi="Arial" w:cs="Arial"/>
          <w:sz w:val="22"/>
          <w:szCs w:val="22"/>
          <w:lang w:eastAsia="en-US"/>
        </w:rPr>
      </w:pPr>
      <w:r w:rsidRPr="00EA5A3A">
        <w:rPr>
          <w:rFonts w:ascii="Arial" w:eastAsiaTheme="minorHAnsi" w:hAnsi="Arial" w:cs="Arial"/>
          <w:sz w:val="22"/>
          <w:szCs w:val="22"/>
          <w:lang w:eastAsia="en-US"/>
        </w:rPr>
        <w:t>Zasady zwrotu oraz okoliczności zatrzymania wadium określa ustawa Pzp.</w:t>
      </w:r>
    </w:p>
    <w:p w14:paraId="01A773E2" w14:textId="77777777" w:rsidR="00C92B51" w:rsidRPr="00392C05" w:rsidRDefault="00C92B51" w:rsidP="00C92B51">
      <w:pPr>
        <w:numPr>
          <w:ilvl w:val="0"/>
          <w:numId w:val="1"/>
        </w:numPr>
        <w:pBdr>
          <w:bottom w:val="double" w:sz="4" w:space="1" w:color="auto"/>
        </w:pBdr>
        <w:shd w:val="clear" w:color="auto" w:fill="DAEEF3"/>
        <w:tabs>
          <w:tab w:val="left" w:pos="426"/>
        </w:tabs>
        <w:spacing w:before="360" w:after="40"/>
        <w:ind w:left="426" w:right="23" w:hanging="426"/>
        <w:jc w:val="both"/>
        <w:rPr>
          <w:rFonts w:ascii="Arial" w:eastAsia="Verdana" w:hAnsi="Arial" w:cs="Arial"/>
          <w:b/>
          <w:sz w:val="22"/>
          <w:szCs w:val="22"/>
          <w:lang w:val="cs-CZ"/>
        </w:rPr>
      </w:pPr>
      <w:r w:rsidRPr="00392C05">
        <w:rPr>
          <w:rFonts w:ascii="Arial" w:eastAsia="Verdana" w:hAnsi="Arial" w:cs="Arial"/>
          <w:b/>
          <w:sz w:val="22"/>
          <w:szCs w:val="22"/>
          <w:lang w:val="cs-CZ"/>
        </w:rPr>
        <w:t>TERMIN ZWIĄZANIA OFERTĄ</w:t>
      </w:r>
    </w:p>
    <w:p w14:paraId="101565FE" w14:textId="54A2F9F0" w:rsidR="00101E3C" w:rsidRPr="00392C05" w:rsidRDefault="00C92B51" w:rsidP="00654CD4">
      <w:pPr>
        <w:pStyle w:val="Akapitzlist"/>
        <w:numPr>
          <w:ilvl w:val="0"/>
          <w:numId w:val="36"/>
        </w:numPr>
        <w:spacing w:before="240"/>
        <w:ind w:left="284" w:hanging="284"/>
        <w:jc w:val="both"/>
        <w:rPr>
          <w:rFonts w:ascii="Arial" w:hAnsi="Arial" w:cs="Arial"/>
          <w:sz w:val="22"/>
          <w:szCs w:val="22"/>
        </w:rPr>
      </w:pPr>
      <w:r w:rsidRPr="00392C05">
        <w:rPr>
          <w:rFonts w:ascii="Arial" w:hAnsi="Arial" w:cs="Arial"/>
          <w:sz w:val="22"/>
          <w:szCs w:val="22"/>
        </w:rPr>
        <w:t xml:space="preserve">Wykonawca będzie związany ofertą przez okres </w:t>
      </w:r>
      <w:r w:rsidRPr="00392C05">
        <w:rPr>
          <w:rFonts w:ascii="Arial" w:hAnsi="Arial" w:cs="Arial"/>
          <w:b/>
          <w:sz w:val="22"/>
          <w:szCs w:val="22"/>
        </w:rPr>
        <w:t>30 dni</w:t>
      </w:r>
      <w:r w:rsidRPr="00392C05">
        <w:rPr>
          <w:rFonts w:ascii="Arial" w:hAnsi="Arial" w:cs="Arial"/>
          <w:sz w:val="22"/>
          <w:szCs w:val="22"/>
        </w:rPr>
        <w:t xml:space="preserve">, tj. do dnia </w:t>
      </w:r>
      <w:r w:rsidR="00EA5A3A">
        <w:rPr>
          <w:rFonts w:ascii="Arial" w:hAnsi="Arial" w:cs="Arial"/>
          <w:sz w:val="22"/>
          <w:szCs w:val="22"/>
        </w:rPr>
        <w:t>18 czerwca 2021</w:t>
      </w:r>
      <w:r w:rsidRPr="00EA5A3A">
        <w:rPr>
          <w:rFonts w:ascii="Arial" w:hAnsi="Arial" w:cs="Arial"/>
          <w:sz w:val="22"/>
          <w:szCs w:val="22"/>
        </w:rPr>
        <w:t xml:space="preserve"> </w:t>
      </w:r>
      <w:r w:rsidRPr="00392C05">
        <w:rPr>
          <w:rFonts w:ascii="Arial" w:hAnsi="Arial" w:cs="Arial"/>
          <w:sz w:val="22"/>
          <w:szCs w:val="22"/>
        </w:rPr>
        <w:t>Bieg terminu związania ofertą rozpoczyna się wraz z upływem terminu składania ofert.</w:t>
      </w:r>
    </w:p>
    <w:p w14:paraId="1FF6804B" w14:textId="77777777" w:rsidR="00C92B51" w:rsidRPr="00392C05" w:rsidRDefault="00C92B51" w:rsidP="00654CD4">
      <w:pPr>
        <w:pStyle w:val="Akapitzlist"/>
        <w:numPr>
          <w:ilvl w:val="0"/>
          <w:numId w:val="36"/>
        </w:numPr>
        <w:spacing w:before="240"/>
        <w:ind w:left="284" w:hanging="284"/>
        <w:jc w:val="both"/>
        <w:rPr>
          <w:rFonts w:ascii="Arial" w:hAnsi="Arial" w:cs="Arial"/>
          <w:sz w:val="22"/>
          <w:szCs w:val="22"/>
        </w:rPr>
      </w:pPr>
      <w:r w:rsidRPr="00392C05">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t>
      </w:r>
      <w:r w:rsidR="00251D2D" w:rsidRPr="00392C05">
        <w:rPr>
          <w:rFonts w:ascii="Arial" w:hAnsi="Arial" w:cs="Arial"/>
          <w:sz w:val="22"/>
          <w:szCs w:val="22"/>
        </w:rPr>
        <w:t>W</w:t>
      </w:r>
      <w:r w:rsidRPr="00392C05">
        <w:rPr>
          <w:rFonts w:ascii="Arial" w:hAnsi="Arial" w:cs="Arial"/>
          <w:sz w:val="22"/>
          <w:szCs w:val="22"/>
        </w:rPr>
        <w:t xml:space="preserve">ykonawców o wyrażenie zgody na przedłużenie tego terminu o wskazywany przez niego okres, nie dłuższy niż 30 dni. Przedłużenie terminu związania ofertą wymaga złożenia przez </w:t>
      </w:r>
      <w:r w:rsidR="00251D2D" w:rsidRPr="00392C05">
        <w:rPr>
          <w:rFonts w:ascii="Arial" w:hAnsi="Arial" w:cs="Arial"/>
          <w:sz w:val="22"/>
          <w:szCs w:val="22"/>
        </w:rPr>
        <w:t>W</w:t>
      </w:r>
      <w:r w:rsidRPr="00392C05">
        <w:rPr>
          <w:rFonts w:ascii="Arial" w:hAnsi="Arial" w:cs="Arial"/>
          <w:sz w:val="22"/>
          <w:szCs w:val="22"/>
        </w:rPr>
        <w:t>ykonawcę pisemnego oświadczenia o wyrażeniu zgody na przedłużenie terminu związania ofertą.</w:t>
      </w:r>
      <w:r w:rsidR="00787EE6" w:rsidRPr="00392C05">
        <w:rPr>
          <w:rFonts w:ascii="Arial" w:hAnsi="Arial" w:cs="Arial"/>
          <w:sz w:val="22"/>
          <w:szCs w:val="22"/>
        </w:rPr>
        <w:t xml:space="preserve"> </w:t>
      </w:r>
      <w:r w:rsidRPr="00392C05">
        <w:rPr>
          <w:rFonts w:ascii="Arial" w:hAnsi="Arial" w:cs="Arial"/>
          <w:sz w:val="22"/>
          <w:szCs w:val="22"/>
        </w:rPr>
        <w:t>Odmowa wyrażenia zgody na przedłużenie terminu związania ofertą nie powoduje utraty wadium.</w:t>
      </w:r>
    </w:p>
    <w:p w14:paraId="4EA47302" w14:textId="77777777" w:rsidR="00C92B51" w:rsidRPr="00392C05" w:rsidRDefault="00C92B51" w:rsidP="00C92B51">
      <w:pPr>
        <w:numPr>
          <w:ilvl w:val="0"/>
          <w:numId w:val="1"/>
        </w:numPr>
        <w:pBdr>
          <w:bottom w:val="double" w:sz="4" w:space="1" w:color="auto"/>
        </w:pBdr>
        <w:shd w:val="clear" w:color="auto" w:fill="DAEEF3"/>
        <w:tabs>
          <w:tab w:val="left" w:pos="426"/>
        </w:tabs>
        <w:spacing w:before="360" w:after="40"/>
        <w:ind w:left="426" w:right="23" w:hanging="426"/>
        <w:jc w:val="both"/>
        <w:rPr>
          <w:rFonts w:ascii="Arial" w:eastAsia="Verdana" w:hAnsi="Arial" w:cs="Arial"/>
          <w:b/>
          <w:sz w:val="22"/>
          <w:szCs w:val="22"/>
          <w:lang w:val="cs-CZ"/>
        </w:rPr>
      </w:pPr>
      <w:bookmarkStart w:id="18" w:name="_Hlk63161072"/>
      <w:r w:rsidRPr="00392C05">
        <w:rPr>
          <w:rFonts w:ascii="Arial" w:eastAsia="Verdana" w:hAnsi="Arial" w:cs="Arial"/>
          <w:b/>
          <w:sz w:val="22"/>
          <w:szCs w:val="22"/>
        </w:rPr>
        <w:t>SPOSÓB</w:t>
      </w:r>
      <w:r w:rsidRPr="00392C05">
        <w:rPr>
          <w:rFonts w:ascii="Arial" w:eastAsia="Verdana" w:hAnsi="Arial" w:cs="Arial"/>
          <w:b/>
          <w:sz w:val="22"/>
          <w:szCs w:val="22"/>
          <w:lang w:val="cs-CZ"/>
        </w:rPr>
        <w:t xml:space="preserve"> I TERMIN SKŁADANIA I OTWARCIA OFERT</w:t>
      </w:r>
    </w:p>
    <w:bookmarkEnd w:id="18"/>
    <w:p w14:paraId="15DCE6F0" w14:textId="54E3FBC1" w:rsidR="00787EE6" w:rsidRPr="007205C0" w:rsidRDefault="00101E3C" w:rsidP="00654CD4">
      <w:pPr>
        <w:pStyle w:val="Akapitzlist"/>
        <w:numPr>
          <w:ilvl w:val="0"/>
          <w:numId w:val="37"/>
        </w:numPr>
        <w:spacing w:before="240"/>
        <w:ind w:left="284" w:hanging="284"/>
        <w:jc w:val="both"/>
        <w:rPr>
          <w:rFonts w:ascii="Arial" w:hAnsi="Arial" w:cs="Arial"/>
          <w:b/>
          <w:bCs/>
          <w:color w:val="FF0000"/>
          <w:sz w:val="22"/>
          <w:szCs w:val="22"/>
          <w:u w:val="single"/>
        </w:rPr>
      </w:pPr>
      <w:r w:rsidRPr="00392C05">
        <w:rPr>
          <w:rFonts w:ascii="Arial" w:hAnsi="Arial" w:cs="Arial"/>
          <w:sz w:val="22"/>
          <w:szCs w:val="22"/>
        </w:rPr>
        <w:t>Wykonawca składa ofertę</w:t>
      </w:r>
      <w:r w:rsidR="00787EE6" w:rsidRPr="00392C05">
        <w:rPr>
          <w:rFonts w:ascii="Arial" w:hAnsi="Arial" w:cs="Arial"/>
          <w:sz w:val="22"/>
          <w:szCs w:val="22"/>
        </w:rPr>
        <w:t xml:space="preserve"> </w:t>
      </w:r>
      <w:r w:rsidR="007D426A" w:rsidRPr="00392C05">
        <w:rPr>
          <w:rFonts w:ascii="Arial" w:hAnsi="Arial" w:cs="Arial"/>
          <w:sz w:val="22"/>
          <w:szCs w:val="22"/>
        </w:rPr>
        <w:t xml:space="preserve">przez </w:t>
      </w:r>
      <w:proofErr w:type="spellStart"/>
      <w:r w:rsidR="007D426A" w:rsidRPr="00392C05">
        <w:rPr>
          <w:rFonts w:ascii="Arial" w:hAnsi="Arial" w:cs="Arial"/>
          <w:sz w:val="22"/>
          <w:szCs w:val="22"/>
        </w:rPr>
        <w:t>miniPortal</w:t>
      </w:r>
      <w:proofErr w:type="spellEnd"/>
      <w:r w:rsidR="007D426A" w:rsidRPr="00392C05">
        <w:rPr>
          <w:rFonts w:ascii="Arial" w:hAnsi="Arial" w:cs="Arial"/>
          <w:sz w:val="22"/>
          <w:szCs w:val="22"/>
        </w:rPr>
        <w:t xml:space="preserve"> z wykorzystaniem </w:t>
      </w:r>
      <w:proofErr w:type="spellStart"/>
      <w:r w:rsidR="007D426A" w:rsidRPr="00392C05">
        <w:rPr>
          <w:rFonts w:ascii="Arial" w:hAnsi="Arial" w:cs="Arial"/>
          <w:sz w:val="22"/>
          <w:szCs w:val="22"/>
        </w:rPr>
        <w:t>ePuap</w:t>
      </w:r>
      <w:proofErr w:type="spellEnd"/>
      <w:r w:rsidR="007D426A" w:rsidRPr="00392C05">
        <w:rPr>
          <w:rFonts w:ascii="Arial" w:hAnsi="Arial" w:cs="Arial"/>
          <w:sz w:val="22"/>
          <w:szCs w:val="22"/>
        </w:rPr>
        <w:t xml:space="preserve">  </w:t>
      </w:r>
      <w:r w:rsidR="007205C0" w:rsidRPr="00A7137B">
        <w:rPr>
          <w:rFonts w:ascii="Arial" w:hAnsi="Arial" w:cs="Arial"/>
          <w:b/>
          <w:bCs/>
          <w:sz w:val="22"/>
          <w:szCs w:val="22"/>
          <w:u w:val="single"/>
        </w:rPr>
        <w:t>do dnia  20</w:t>
      </w:r>
      <w:r w:rsidR="00A7137B" w:rsidRPr="00A7137B">
        <w:rPr>
          <w:rFonts w:ascii="Arial" w:hAnsi="Arial" w:cs="Arial"/>
          <w:b/>
          <w:bCs/>
          <w:sz w:val="22"/>
          <w:szCs w:val="22"/>
          <w:u w:val="single"/>
        </w:rPr>
        <w:t xml:space="preserve"> maja </w:t>
      </w:r>
      <w:r w:rsidR="007205C0" w:rsidRPr="00A7137B">
        <w:rPr>
          <w:rFonts w:ascii="Arial" w:hAnsi="Arial" w:cs="Arial"/>
          <w:b/>
          <w:bCs/>
          <w:sz w:val="22"/>
          <w:szCs w:val="22"/>
          <w:u w:val="single"/>
        </w:rPr>
        <w:t>2021</w:t>
      </w:r>
      <w:r w:rsidR="00787EE6" w:rsidRPr="00A7137B">
        <w:rPr>
          <w:rFonts w:ascii="Arial" w:hAnsi="Arial" w:cs="Arial"/>
          <w:b/>
          <w:bCs/>
          <w:sz w:val="22"/>
          <w:szCs w:val="22"/>
          <w:u w:val="single"/>
        </w:rPr>
        <w:t xml:space="preserve"> r. godz. 10:00.</w:t>
      </w:r>
    </w:p>
    <w:p w14:paraId="569440D4" w14:textId="77777777" w:rsidR="00787EE6" w:rsidRPr="00392C05" w:rsidRDefault="00787EE6" w:rsidP="00654CD4">
      <w:pPr>
        <w:pStyle w:val="Akapitzlist"/>
        <w:numPr>
          <w:ilvl w:val="0"/>
          <w:numId w:val="37"/>
        </w:numPr>
        <w:spacing w:before="240"/>
        <w:ind w:left="284" w:hanging="284"/>
        <w:jc w:val="both"/>
        <w:rPr>
          <w:rFonts w:ascii="Arial" w:hAnsi="Arial" w:cs="Arial"/>
          <w:b/>
          <w:bCs/>
          <w:sz w:val="22"/>
          <w:szCs w:val="22"/>
          <w:u w:val="single"/>
        </w:rPr>
      </w:pPr>
      <w:r w:rsidRPr="00392C05">
        <w:rPr>
          <w:rFonts w:ascii="Arial" w:hAnsi="Arial" w:cs="Arial"/>
          <w:b/>
          <w:bCs/>
          <w:sz w:val="22"/>
          <w:szCs w:val="22"/>
        </w:rPr>
        <w:t xml:space="preserve">Ofertę składa się </w:t>
      </w:r>
      <w:r w:rsidRPr="00392C05">
        <w:rPr>
          <w:rFonts w:ascii="Arial" w:hAnsi="Arial" w:cs="Arial"/>
          <w:b/>
          <w:bCs/>
          <w:sz w:val="22"/>
          <w:szCs w:val="22"/>
          <w:u w:val="single"/>
        </w:rPr>
        <w:t>pod rygorem nieważności</w:t>
      </w:r>
      <w:r w:rsidRPr="00392C05">
        <w:rPr>
          <w:rFonts w:ascii="Arial" w:hAnsi="Arial" w:cs="Arial"/>
          <w:b/>
          <w:bCs/>
          <w:sz w:val="22"/>
          <w:szCs w:val="22"/>
        </w:rPr>
        <w:t xml:space="preserve"> w formie elektronicznej lub w postaci elektronicznej opatrzonej podpisem zaufanym lub podpisem osobistym</w:t>
      </w:r>
      <w:r w:rsidR="007D426A" w:rsidRPr="00392C05">
        <w:rPr>
          <w:rFonts w:ascii="Arial" w:hAnsi="Arial" w:cs="Arial"/>
          <w:b/>
          <w:bCs/>
          <w:sz w:val="22"/>
          <w:szCs w:val="22"/>
        </w:rPr>
        <w:t xml:space="preserve"> lub kwalifikowanym podpisem elektronicznym.</w:t>
      </w:r>
    </w:p>
    <w:p w14:paraId="1087F556" w14:textId="77777777" w:rsidR="00787EE6" w:rsidRPr="00392C05" w:rsidRDefault="00787EE6" w:rsidP="00654CD4">
      <w:pPr>
        <w:pStyle w:val="Akapitzlist"/>
        <w:numPr>
          <w:ilvl w:val="0"/>
          <w:numId w:val="37"/>
        </w:numPr>
        <w:spacing w:before="240"/>
        <w:ind w:left="284" w:hanging="284"/>
        <w:jc w:val="both"/>
        <w:rPr>
          <w:rFonts w:ascii="Arial" w:hAnsi="Arial" w:cs="Arial"/>
          <w:b/>
          <w:bCs/>
          <w:sz w:val="22"/>
          <w:szCs w:val="22"/>
          <w:u w:val="single"/>
        </w:rPr>
      </w:pPr>
      <w:r w:rsidRPr="00392C05">
        <w:rPr>
          <w:rFonts w:ascii="Arial" w:hAnsi="Arial" w:cs="Arial"/>
          <w:sz w:val="22"/>
          <w:szCs w:val="22"/>
        </w:rPr>
        <w:t xml:space="preserve">Wykonawca, aby wziąć udział w postępowaniu o udzielenie zamówienia publicznego i złożyć ofertę do postępowania musi posiadać konto na Platformie </w:t>
      </w:r>
      <w:proofErr w:type="spellStart"/>
      <w:r w:rsidRPr="00392C05">
        <w:rPr>
          <w:rFonts w:ascii="Arial" w:hAnsi="Arial" w:cs="Arial"/>
          <w:sz w:val="22"/>
          <w:szCs w:val="22"/>
        </w:rPr>
        <w:t>ePUAP</w:t>
      </w:r>
      <w:proofErr w:type="spellEnd"/>
      <w:r w:rsidRPr="00392C05">
        <w:rPr>
          <w:rFonts w:ascii="Arial" w:hAnsi="Arial" w:cs="Arial"/>
          <w:sz w:val="22"/>
          <w:szCs w:val="22"/>
        </w:rPr>
        <w:t xml:space="preserve">. Aby zaszyfrować i złożyć ofertę należy postępować zgodnie z „Instrukcją użytkownika systemu </w:t>
      </w:r>
      <w:proofErr w:type="spellStart"/>
      <w:r w:rsidRPr="00392C05">
        <w:rPr>
          <w:rFonts w:ascii="Arial" w:hAnsi="Arial" w:cs="Arial"/>
          <w:sz w:val="22"/>
          <w:szCs w:val="22"/>
        </w:rPr>
        <w:t>miniPortal</w:t>
      </w:r>
      <w:proofErr w:type="spellEnd"/>
      <w:r w:rsidRPr="00392C05">
        <w:rPr>
          <w:rFonts w:ascii="Arial" w:hAnsi="Arial" w:cs="Arial"/>
          <w:sz w:val="22"/>
          <w:szCs w:val="22"/>
        </w:rPr>
        <w:t xml:space="preserve"> – </w:t>
      </w:r>
      <w:proofErr w:type="spellStart"/>
      <w:r w:rsidRPr="00392C05">
        <w:rPr>
          <w:rFonts w:ascii="Arial" w:hAnsi="Arial" w:cs="Arial"/>
          <w:sz w:val="22"/>
          <w:szCs w:val="22"/>
        </w:rPr>
        <w:t>ePuap</w:t>
      </w:r>
      <w:proofErr w:type="spellEnd"/>
      <w:r w:rsidRPr="00392C05">
        <w:rPr>
          <w:rFonts w:ascii="Arial" w:hAnsi="Arial" w:cs="Arial"/>
          <w:sz w:val="22"/>
          <w:szCs w:val="22"/>
        </w:rPr>
        <w:t xml:space="preserve">” dostępną pod adresem </w:t>
      </w:r>
      <w:hyperlink r:id="rId14" w:history="1">
        <w:r w:rsidR="007D426A" w:rsidRPr="00392C05">
          <w:rPr>
            <w:rStyle w:val="Hipercze"/>
            <w:rFonts w:ascii="Arial" w:hAnsi="Arial" w:cs="Arial"/>
            <w:sz w:val="22"/>
            <w:szCs w:val="22"/>
          </w:rPr>
          <w:t>https://miniportal.uzp.gov.pl/Instrukcje</w:t>
        </w:r>
      </w:hyperlink>
      <w:r w:rsidR="007D426A" w:rsidRPr="00392C05">
        <w:rPr>
          <w:rFonts w:ascii="Arial" w:hAnsi="Arial" w:cs="Arial"/>
          <w:sz w:val="22"/>
          <w:szCs w:val="22"/>
        </w:rPr>
        <w:t xml:space="preserve"> </w:t>
      </w:r>
      <w:r w:rsidRPr="00392C05">
        <w:rPr>
          <w:rFonts w:ascii="Arial" w:hAnsi="Arial" w:cs="Arial"/>
          <w:sz w:val="22"/>
          <w:szCs w:val="22"/>
        </w:rPr>
        <w:t xml:space="preserve">. </w:t>
      </w:r>
    </w:p>
    <w:p w14:paraId="4ADBA26F" w14:textId="77777777" w:rsidR="007D426A" w:rsidRPr="00392C05" w:rsidRDefault="007D426A" w:rsidP="00654CD4">
      <w:pPr>
        <w:pStyle w:val="Akapitzlist"/>
        <w:numPr>
          <w:ilvl w:val="0"/>
          <w:numId w:val="37"/>
        </w:numPr>
        <w:spacing w:before="240"/>
        <w:ind w:left="284" w:hanging="284"/>
        <w:jc w:val="both"/>
        <w:rPr>
          <w:rFonts w:ascii="Arial" w:hAnsi="Arial" w:cs="Arial"/>
          <w:sz w:val="22"/>
          <w:szCs w:val="22"/>
        </w:rPr>
      </w:pPr>
      <w:r w:rsidRPr="00392C05">
        <w:rPr>
          <w:rFonts w:ascii="Arial" w:hAnsi="Arial" w:cs="Arial"/>
          <w:sz w:val="22"/>
          <w:szCs w:val="22"/>
        </w:rPr>
        <w:t>Zamawiający zaleca przed podpisaniem, zapisanie formularza ofertowego w formacie .pdf.</w:t>
      </w:r>
    </w:p>
    <w:p w14:paraId="66F34D05" w14:textId="77777777" w:rsidR="007D426A" w:rsidRPr="00392C05" w:rsidRDefault="007D426A" w:rsidP="00654CD4">
      <w:pPr>
        <w:pStyle w:val="Akapitzlist"/>
        <w:numPr>
          <w:ilvl w:val="0"/>
          <w:numId w:val="37"/>
        </w:numPr>
        <w:spacing w:before="240"/>
        <w:ind w:left="284" w:hanging="284"/>
        <w:jc w:val="both"/>
        <w:rPr>
          <w:rFonts w:ascii="Arial" w:hAnsi="Arial" w:cs="Arial"/>
          <w:sz w:val="22"/>
          <w:szCs w:val="22"/>
        </w:rPr>
      </w:pPr>
      <w:r w:rsidRPr="00392C05">
        <w:rPr>
          <w:rFonts w:ascii="Arial" w:hAnsi="Arial" w:cs="Arial"/>
          <w:sz w:val="22"/>
          <w:szCs w:val="22"/>
        </w:rPr>
        <w:t>Formularz ofertowy musi być opatrzony przez osobę lub osoby uprawnione do reprezentowania Wykonawcy</w:t>
      </w:r>
      <w:r w:rsidR="005F4511" w:rsidRPr="00392C05">
        <w:rPr>
          <w:rFonts w:ascii="Arial" w:hAnsi="Arial" w:cs="Arial"/>
          <w:sz w:val="22"/>
          <w:szCs w:val="22"/>
        </w:rPr>
        <w:t>, kwalifikowanym podpisem elektronicznym lub podpisem zaufanym lub podpisem osobistym.</w:t>
      </w:r>
    </w:p>
    <w:p w14:paraId="1EDEAAB6" w14:textId="77777777" w:rsidR="005F4511" w:rsidRPr="00392C05" w:rsidRDefault="005F4511" w:rsidP="00654CD4">
      <w:pPr>
        <w:pStyle w:val="Akapitzlist"/>
        <w:numPr>
          <w:ilvl w:val="0"/>
          <w:numId w:val="37"/>
        </w:numPr>
        <w:spacing w:before="240"/>
        <w:ind w:left="284" w:hanging="284"/>
        <w:jc w:val="both"/>
        <w:rPr>
          <w:rFonts w:ascii="Arial" w:hAnsi="Arial" w:cs="Arial"/>
          <w:sz w:val="22"/>
          <w:szCs w:val="22"/>
        </w:rPr>
      </w:pPr>
      <w:r w:rsidRPr="00392C05">
        <w:rPr>
          <w:rFonts w:ascii="Arial" w:hAnsi="Arial" w:cs="Arial"/>
          <w:sz w:val="22"/>
          <w:szCs w:val="22"/>
        </w:rPr>
        <w:t>Podpisaną ofertę należy zaszyfrować.</w:t>
      </w:r>
    </w:p>
    <w:p w14:paraId="5F47BF30" w14:textId="77777777" w:rsidR="00787EE6" w:rsidRPr="00392C05" w:rsidRDefault="00101E3C" w:rsidP="00654CD4">
      <w:pPr>
        <w:pStyle w:val="Akapitzlist"/>
        <w:numPr>
          <w:ilvl w:val="0"/>
          <w:numId w:val="37"/>
        </w:numPr>
        <w:spacing w:before="240"/>
        <w:ind w:left="284" w:hanging="284"/>
        <w:jc w:val="both"/>
        <w:rPr>
          <w:rFonts w:ascii="Arial" w:hAnsi="Arial" w:cs="Arial"/>
          <w:sz w:val="22"/>
          <w:szCs w:val="22"/>
        </w:rPr>
      </w:pPr>
      <w:r w:rsidRPr="00392C05">
        <w:rPr>
          <w:rFonts w:ascii="Arial" w:hAnsi="Arial" w:cs="Arial"/>
          <w:sz w:val="22"/>
          <w:szCs w:val="22"/>
        </w:rPr>
        <w:t xml:space="preserve">Funkcjonalność do zaszyfrowania oferty przez Wykonawcę jest dostępna dla wykonawców na </w:t>
      </w:r>
      <w:proofErr w:type="spellStart"/>
      <w:r w:rsidRPr="00392C05">
        <w:rPr>
          <w:rFonts w:ascii="Arial" w:hAnsi="Arial" w:cs="Arial"/>
          <w:sz w:val="22"/>
          <w:szCs w:val="22"/>
        </w:rPr>
        <w:t>miniPortalu</w:t>
      </w:r>
      <w:proofErr w:type="spellEnd"/>
      <w:r w:rsidRPr="00392C05">
        <w:rPr>
          <w:rFonts w:ascii="Arial" w:hAnsi="Arial" w:cs="Arial"/>
          <w:sz w:val="22"/>
          <w:szCs w:val="22"/>
        </w:rPr>
        <w:t xml:space="preserve">, w szczegółach danego postępowania. W formularzu oferty Wykonawca zobowiązany jest podać adres skrzynki </w:t>
      </w:r>
      <w:proofErr w:type="spellStart"/>
      <w:r w:rsidRPr="00392C05">
        <w:rPr>
          <w:rFonts w:ascii="Arial" w:hAnsi="Arial" w:cs="Arial"/>
          <w:sz w:val="22"/>
          <w:szCs w:val="22"/>
        </w:rPr>
        <w:t>ePUAP</w:t>
      </w:r>
      <w:proofErr w:type="spellEnd"/>
      <w:r w:rsidRPr="00392C05">
        <w:rPr>
          <w:rFonts w:ascii="Arial" w:hAnsi="Arial" w:cs="Arial"/>
          <w:sz w:val="22"/>
          <w:szCs w:val="22"/>
        </w:rPr>
        <w:t xml:space="preserve">, na którym prowadzona będzie korespondencja związana z postępowaniem. </w:t>
      </w:r>
    </w:p>
    <w:p w14:paraId="5E7E81AE" w14:textId="77777777" w:rsidR="00787EE6" w:rsidRPr="00392C05" w:rsidRDefault="00101E3C" w:rsidP="00654CD4">
      <w:pPr>
        <w:pStyle w:val="Akapitzlist"/>
        <w:numPr>
          <w:ilvl w:val="0"/>
          <w:numId w:val="37"/>
        </w:numPr>
        <w:spacing w:before="240"/>
        <w:ind w:left="284" w:hanging="284"/>
        <w:jc w:val="both"/>
        <w:rPr>
          <w:rFonts w:ascii="Arial" w:hAnsi="Arial" w:cs="Arial"/>
          <w:sz w:val="22"/>
          <w:szCs w:val="22"/>
        </w:rPr>
      </w:pPr>
      <w:r w:rsidRPr="00392C05">
        <w:rPr>
          <w:rFonts w:ascii="Arial" w:hAnsi="Arial" w:cs="Arial"/>
          <w:sz w:val="22"/>
          <w:szCs w:val="22"/>
        </w:rPr>
        <w:t xml:space="preserve">Sposób złożenia oferty, w tym zaszyfrowania oferty opisany został w „Instrukcji użytkownika”, dostępnej na stronie: </w:t>
      </w:r>
      <w:hyperlink r:id="rId15" w:history="1">
        <w:r w:rsidR="00787EE6" w:rsidRPr="00392C05">
          <w:rPr>
            <w:rStyle w:val="Hipercze"/>
            <w:rFonts w:ascii="Arial" w:hAnsi="Arial" w:cs="Arial"/>
            <w:sz w:val="22"/>
            <w:szCs w:val="22"/>
          </w:rPr>
          <w:t>https://miniportal.uzp.gov.pl/</w:t>
        </w:r>
      </w:hyperlink>
      <w:r w:rsidR="00787EE6" w:rsidRPr="00392C05">
        <w:rPr>
          <w:rFonts w:ascii="Arial" w:hAnsi="Arial" w:cs="Arial"/>
          <w:sz w:val="22"/>
          <w:szCs w:val="22"/>
        </w:rPr>
        <w:t xml:space="preserve"> .</w:t>
      </w:r>
    </w:p>
    <w:p w14:paraId="3641E9F8" w14:textId="77777777" w:rsidR="00787EE6" w:rsidRPr="00392C05" w:rsidRDefault="00101E3C" w:rsidP="00654CD4">
      <w:pPr>
        <w:pStyle w:val="Akapitzlist"/>
        <w:numPr>
          <w:ilvl w:val="0"/>
          <w:numId w:val="37"/>
        </w:numPr>
        <w:spacing w:before="240"/>
        <w:ind w:left="284" w:hanging="284"/>
        <w:jc w:val="both"/>
        <w:rPr>
          <w:rFonts w:ascii="Arial" w:hAnsi="Arial" w:cs="Arial"/>
          <w:sz w:val="22"/>
          <w:szCs w:val="22"/>
        </w:rPr>
      </w:pPr>
      <w:r w:rsidRPr="00392C05">
        <w:rPr>
          <w:rFonts w:ascii="Arial" w:hAnsi="Arial" w:cs="Arial"/>
          <w:sz w:val="22"/>
          <w:szCs w:val="22"/>
        </w:rPr>
        <w:t xml:space="preserve">Wykonawca może przed upływem terminu do składania ofert wycofać ofertę za pośrednictwem „Formularza do złożenia, zmiany, wycofania oferty lub wniosku” dostępnego na </w:t>
      </w:r>
      <w:proofErr w:type="spellStart"/>
      <w:r w:rsidRPr="00392C05">
        <w:rPr>
          <w:rFonts w:ascii="Arial" w:hAnsi="Arial" w:cs="Arial"/>
          <w:sz w:val="22"/>
          <w:szCs w:val="22"/>
        </w:rPr>
        <w:t>ePUAP</w:t>
      </w:r>
      <w:proofErr w:type="spellEnd"/>
      <w:r w:rsidRPr="00392C05">
        <w:rPr>
          <w:rFonts w:ascii="Arial" w:hAnsi="Arial" w:cs="Arial"/>
          <w:sz w:val="22"/>
          <w:szCs w:val="22"/>
        </w:rPr>
        <w:t xml:space="preserve"> i udostępnionego również na </w:t>
      </w:r>
      <w:proofErr w:type="spellStart"/>
      <w:r w:rsidRPr="00392C05">
        <w:rPr>
          <w:rFonts w:ascii="Arial" w:hAnsi="Arial" w:cs="Arial"/>
          <w:sz w:val="22"/>
          <w:szCs w:val="22"/>
        </w:rPr>
        <w:t>miniPortalu</w:t>
      </w:r>
      <w:proofErr w:type="spellEnd"/>
      <w:r w:rsidRPr="00392C05">
        <w:rPr>
          <w:rFonts w:ascii="Arial" w:hAnsi="Arial" w:cs="Arial"/>
          <w:sz w:val="22"/>
          <w:szCs w:val="22"/>
        </w:rPr>
        <w:t xml:space="preserve">. Sposób wycofania oferty został opisany w „Instrukcji użytkownika” dostępnej na </w:t>
      </w:r>
      <w:proofErr w:type="spellStart"/>
      <w:r w:rsidRPr="00392C05">
        <w:rPr>
          <w:rFonts w:ascii="Arial" w:hAnsi="Arial" w:cs="Arial"/>
          <w:sz w:val="22"/>
          <w:szCs w:val="22"/>
        </w:rPr>
        <w:t>miniPortalu</w:t>
      </w:r>
      <w:proofErr w:type="spellEnd"/>
      <w:r w:rsidR="00787EE6" w:rsidRPr="00392C05">
        <w:rPr>
          <w:rFonts w:ascii="Arial" w:hAnsi="Arial" w:cs="Arial"/>
          <w:sz w:val="22"/>
          <w:szCs w:val="22"/>
        </w:rPr>
        <w:t>.</w:t>
      </w:r>
    </w:p>
    <w:p w14:paraId="19B9AF4E" w14:textId="77777777" w:rsidR="00787EE6" w:rsidRPr="00392C05" w:rsidRDefault="00101E3C" w:rsidP="00654CD4">
      <w:pPr>
        <w:pStyle w:val="Akapitzlist"/>
        <w:numPr>
          <w:ilvl w:val="0"/>
          <w:numId w:val="37"/>
        </w:numPr>
        <w:spacing w:before="240"/>
        <w:ind w:left="284" w:hanging="284"/>
        <w:jc w:val="both"/>
        <w:rPr>
          <w:rFonts w:ascii="Arial" w:hAnsi="Arial" w:cs="Arial"/>
          <w:sz w:val="22"/>
          <w:szCs w:val="22"/>
        </w:rPr>
      </w:pPr>
      <w:r w:rsidRPr="00392C05">
        <w:rPr>
          <w:rFonts w:ascii="Arial" w:hAnsi="Arial" w:cs="Arial"/>
          <w:sz w:val="22"/>
          <w:szCs w:val="22"/>
        </w:rPr>
        <w:t>Wykonawca po upływie terminu do składania ofert nie może skutecznie dokonać zmiany ani wycofać złożonej oferty</w:t>
      </w:r>
      <w:r w:rsidR="00787EE6" w:rsidRPr="00392C05">
        <w:rPr>
          <w:rFonts w:ascii="Arial" w:hAnsi="Arial" w:cs="Arial"/>
          <w:sz w:val="22"/>
          <w:szCs w:val="22"/>
        </w:rPr>
        <w:t>.</w:t>
      </w:r>
    </w:p>
    <w:p w14:paraId="0386FF82" w14:textId="6B551BC7" w:rsidR="00787EE6" w:rsidRPr="00392C05" w:rsidRDefault="00787EE6" w:rsidP="00654CD4">
      <w:pPr>
        <w:pStyle w:val="Akapitzlist"/>
        <w:numPr>
          <w:ilvl w:val="0"/>
          <w:numId w:val="37"/>
        </w:numPr>
        <w:spacing w:before="240"/>
        <w:ind w:left="284" w:hanging="284"/>
        <w:jc w:val="both"/>
        <w:rPr>
          <w:rFonts w:ascii="Arial" w:hAnsi="Arial" w:cs="Arial"/>
          <w:b/>
          <w:bCs/>
          <w:sz w:val="22"/>
          <w:szCs w:val="22"/>
          <w:u w:val="single"/>
        </w:rPr>
      </w:pPr>
      <w:r w:rsidRPr="00392C05">
        <w:rPr>
          <w:rFonts w:ascii="Arial" w:hAnsi="Arial" w:cs="Arial"/>
          <w:b/>
          <w:bCs/>
          <w:sz w:val="22"/>
          <w:szCs w:val="22"/>
          <w:u w:val="single"/>
        </w:rPr>
        <w:t>O</w:t>
      </w:r>
      <w:r w:rsidR="00101E3C" w:rsidRPr="00392C05">
        <w:rPr>
          <w:rFonts w:ascii="Arial" w:hAnsi="Arial" w:cs="Arial"/>
          <w:b/>
          <w:bCs/>
          <w:sz w:val="22"/>
          <w:szCs w:val="22"/>
          <w:u w:val="single"/>
        </w:rPr>
        <w:t>twarcie ofert nastąpi w dniu</w:t>
      </w:r>
      <w:r w:rsidR="00F8760C">
        <w:rPr>
          <w:rFonts w:ascii="Arial" w:hAnsi="Arial" w:cs="Arial"/>
          <w:b/>
          <w:bCs/>
          <w:sz w:val="22"/>
          <w:szCs w:val="22"/>
          <w:u w:val="single"/>
        </w:rPr>
        <w:t xml:space="preserve"> </w:t>
      </w:r>
      <w:r w:rsidR="00F8760C" w:rsidRPr="00A7137B">
        <w:rPr>
          <w:rFonts w:ascii="Arial" w:hAnsi="Arial" w:cs="Arial"/>
          <w:b/>
          <w:bCs/>
          <w:sz w:val="22"/>
          <w:szCs w:val="22"/>
          <w:u w:val="single"/>
        </w:rPr>
        <w:t>20</w:t>
      </w:r>
      <w:r w:rsidR="00A7137B" w:rsidRPr="00A7137B">
        <w:rPr>
          <w:rFonts w:ascii="Arial" w:hAnsi="Arial" w:cs="Arial"/>
          <w:b/>
          <w:bCs/>
          <w:sz w:val="22"/>
          <w:szCs w:val="22"/>
          <w:u w:val="single"/>
        </w:rPr>
        <w:t xml:space="preserve"> maja</w:t>
      </w:r>
      <w:r w:rsidR="00101E3C" w:rsidRPr="00A7137B">
        <w:rPr>
          <w:rFonts w:ascii="Arial" w:hAnsi="Arial" w:cs="Arial"/>
          <w:b/>
          <w:bCs/>
          <w:sz w:val="22"/>
          <w:szCs w:val="22"/>
          <w:u w:val="single"/>
        </w:rPr>
        <w:t xml:space="preserve"> </w:t>
      </w:r>
      <w:r w:rsidRPr="00A7137B">
        <w:rPr>
          <w:rFonts w:ascii="Arial" w:hAnsi="Arial" w:cs="Arial"/>
          <w:b/>
          <w:bCs/>
          <w:sz w:val="22"/>
          <w:szCs w:val="22"/>
          <w:u w:val="single"/>
        </w:rPr>
        <w:t xml:space="preserve">2021 </w:t>
      </w:r>
      <w:r w:rsidR="00101E3C" w:rsidRPr="00A7137B">
        <w:rPr>
          <w:rFonts w:ascii="Arial" w:hAnsi="Arial" w:cs="Arial"/>
          <w:b/>
          <w:bCs/>
          <w:sz w:val="22"/>
          <w:szCs w:val="22"/>
          <w:u w:val="single"/>
        </w:rPr>
        <w:t>r</w:t>
      </w:r>
      <w:r w:rsidR="00101E3C" w:rsidRPr="00392C05">
        <w:rPr>
          <w:rFonts w:ascii="Arial" w:hAnsi="Arial" w:cs="Arial"/>
          <w:b/>
          <w:bCs/>
          <w:sz w:val="22"/>
          <w:szCs w:val="22"/>
          <w:u w:val="single"/>
        </w:rPr>
        <w:t xml:space="preserve">., o godzinie </w:t>
      </w:r>
      <w:r w:rsidR="007205C0">
        <w:rPr>
          <w:rFonts w:ascii="Arial" w:hAnsi="Arial" w:cs="Arial"/>
          <w:b/>
          <w:bCs/>
          <w:sz w:val="22"/>
          <w:szCs w:val="22"/>
          <w:u w:val="single"/>
        </w:rPr>
        <w:t>10</w:t>
      </w:r>
      <w:r w:rsidR="00F8760C">
        <w:rPr>
          <w:rFonts w:ascii="Arial" w:hAnsi="Arial" w:cs="Arial"/>
          <w:b/>
          <w:bCs/>
          <w:sz w:val="22"/>
          <w:szCs w:val="22"/>
          <w:u w:val="single"/>
        </w:rPr>
        <w:t>;</w:t>
      </w:r>
      <w:r w:rsidR="007205C0">
        <w:rPr>
          <w:rFonts w:ascii="Arial" w:hAnsi="Arial" w:cs="Arial"/>
          <w:b/>
          <w:bCs/>
          <w:sz w:val="22"/>
          <w:szCs w:val="22"/>
          <w:u w:val="single"/>
        </w:rPr>
        <w:t>3</w:t>
      </w:r>
      <w:r w:rsidR="003B2073" w:rsidRPr="00392C05">
        <w:rPr>
          <w:rFonts w:ascii="Arial" w:hAnsi="Arial" w:cs="Arial"/>
          <w:b/>
          <w:bCs/>
          <w:sz w:val="22"/>
          <w:szCs w:val="22"/>
          <w:u w:val="single"/>
        </w:rPr>
        <w:t>0</w:t>
      </w:r>
      <w:r w:rsidR="00101E3C" w:rsidRPr="00392C05">
        <w:rPr>
          <w:rFonts w:ascii="Arial" w:hAnsi="Arial" w:cs="Arial"/>
          <w:b/>
          <w:bCs/>
          <w:sz w:val="22"/>
          <w:szCs w:val="22"/>
          <w:u w:val="single"/>
        </w:rPr>
        <w:t xml:space="preserve"> .</w:t>
      </w:r>
    </w:p>
    <w:p w14:paraId="6D04CC3B" w14:textId="77777777" w:rsidR="00787EE6" w:rsidRPr="00392C05" w:rsidRDefault="00101E3C" w:rsidP="00654CD4">
      <w:pPr>
        <w:pStyle w:val="Akapitzlist"/>
        <w:numPr>
          <w:ilvl w:val="0"/>
          <w:numId w:val="37"/>
        </w:numPr>
        <w:spacing w:before="240"/>
        <w:ind w:left="284" w:hanging="284"/>
        <w:jc w:val="both"/>
        <w:rPr>
          <w:rFonts w:ascii="Arial" w:hAnsi="Arial" w:cs="Arial"/>
          <w:b/>
          <w:bCs/>
          <w:sz w:val="22"/>
          <w:szCs w:val="22"/>
        </w:rPr>
      </w:pPr>
      <w:r w:rsidRPr="00392C05">
        <w:rPr>
          <w:rFonts w:ascii="Arial" w:hAnsi="Arial" w:cs="Arial"/>
          <w:sz w:val="22"/>
          <w:szCs w:val="22"/>
        </w:rPr>
        <w:lastRenderedPageBreak/>
        <w:t>Otwarcie ofert następuje poprzez użycie mechanizmu do odszyfrowania ofert</w:t>
      </w:r>
      <w:r w:rsidR="00787EE6" w:rsidRPr="00392C05">
        <w:rPr>
          <w:rFonts w:ascii="Arial" w:hAnsi="Arial" w:cs="Arial"/>
          <w:sz w:val="22"/>
          <w:szCs w:val="22"/>
        </w:rPr>
        <w:t xml:space="preserve"> </w:t>
      </w:r>
      <w:r w:rsidRPr="00392C05">
        <w:rPr>
          <w:rFonts w:ascii="Arial" w:hAnsi="Arial" w:cs="Arial"/>
          <w:sz w:val="22"/>
          <w:szCs w:val="22"/>
        </w:rPr>
        <w:t xml:space="preserve">dostępnego po zalogowaniu w zakładce Deszyfrowanie na </w:t>
      </w:r>
      <w:proofErr w:type="spellStart"/>
      <w:r w:rsidRPr="00392C05">
        <w:rPr>
          <w:rFonts w:ascii="Arial" w:hAnsi="Arial" w:cs="Arial"/>
          <w:sz w:val="22"/>
          <w:szCs w:val="22"/>
        </w:rPr>
        <w:t>miniPortalu</w:t>
      </w:r>
      <w:proofErr w:type="spellEnd"/>
      <w:r w:rsidRPr="00392C05">
        <w:rPr>
          <w:rFonts w:ascii="Arial" w:hAnsi="Arial" w:cs="Arial"/>
          <w:sz w:val="22"/>
          <w:szCs w:val="22"/>
        </w:rPr>
        <w:t xml:space="preserve"> i następuje</w:t>
      </w:r>
      <w:r w:rsidR="00787EE6" w:rsidRPr="00392C05">
        <w:rPr>
          <w:rFonts w:ascii="Arial" w:hAnsi="Arial" w:cs="Arial"/>
          <w:sz w:val="22"/>
          <w:szCs w:val="22"/>
        </w:rPr>
        <w:t xml:space="preserve"> </w:t>
      </w:r>
      <w:r w:rsidRPr="00392C05">
        <w:rPr>
          <w:rFonts w:ascii="Arial" w:hAnsi="Arial" w:cs="Arial"/>
          <w:sz w:val="22"/>
          <w:szCs w:val="22"/>
        </w:rPr>
        <w:t>poprzez wskazanie pliku do odszyfrowania.</w:t>
      </w:r>
    </w:p>
    <w:p w14:paraId="6C1BE180" w14:textId="77777777" w:rsidR="00787EE6" w:rsidRPr="00392C05" w:rsidRDefault="00787EE6" w:rsidP="00654CD4">
      <w:pPr>
        <w:pStyle w:val="Akapitzlist"/>
        <w:numPr>
          <w:ilvl w:val="0"/>
          <w:numId w:val="37"/>
        </w:numPr>
        <w:spacing w:before="240"/>
        <w:ind w:left="284" w:hanging="284"/>
        <w:jc w:val="both"/>
        <w:rPr>
          <w:rFonts w:ascii="Arial" w:hAnsi="Arial" w:cs="Arial"/>
          <w:sz w:val="22"/>
          <w:szCs w:val="22"/>
        </w:rPr>
      </w:pPr>
      <w:r w:rsidRPr="00392C05">
        <w:rPr>
          <w:rFonts w:ascii="Arial" w:hAnsi="Arial" w:cs="Arial"/>
          <w:sz w:val="22"/>
          <w:szCs w:val="22"/>
        </w:rPr>
        <w:t>Najpóźniej przed otwarciem ofert, zamawiający udostępni na stronie internetowej prowadzonego postępowania informację o kwocie, jaką zamierza się przeznaczyć na sfinansowanie zamówienia.</w:t>
      </w:r>
    </w:p>
    <w:p w14:paraId="04A6E543" w14:textId="77777777" w:rsidR="00787EE6" w:rsidRPr="00392C05" w:rsidRDefault="00101E3C" w:rsidP="00654CD4">
      <w:pPr>
        <w:pStyle w:val="Akapitzlist"/>
        <w:numPr>
          <w:ilvl w:val="0"/>
          <w:numId w:val="37"/>
        </w:numPr>
        <w:spacing w:before="240"/>
        <w:ind w:left="284" w:hanging="284"/>
        <w:jc w:val="both"/>
        <w:rPr>
          <w:rFonts w:ascii="Arial" w:hAnsi="Arial" w:cs="Arial"/>
          <w:b/>
          <w:bCs/>
          <w:sz w:val="22"/>
          <w:szCs w:val="22"/>
        </w:rPr>
      </w:pPr>
      <w:r w:rsidRPr="00392C05">
        <w:rPr>
          <w:rFonts w:ascii="Arial" w:hAnsi="Arial" w:cs="Arial"/>
          <w:sz w:val="22"/>
          <w:szCs w:val="22"/>
        </w:rPr>
        <w:t>Niezwłocznie po otwarciu ofert Zamawiający udostępni na stronie internetowej</w:t>
      </w:r>
      <w:r w:rsidR="00787EE6" w:rsidRPr="00392C05">
        <w:rPr>
          <w:rFonts w:ascii="Arial" w:hAnsi="Arial" w:cs="Arial"/>
          <w:sz w:val="22"/>
          <w:szCs w:val="22"/>
        </w:rPr>
        <w:t xml:space="preserve"> </w:t>
      </w:r>
      <w:r w:rsidRPr="00392C05">
        <w:rPr>
          <w:rFonts w:ascii="Arial" w:hAnsi="Arial" w:cs="Arial"/>
          <w:sz w:val="22"/>
          <w:szCs w:val="22"/>
        </w:rPr>
        <w:t xml:space="preserve">prowadzonego postępowania informacje o: </w:t>
      </w:r>
    </w:p>
    <w:p w14:paraId="11B5F543" w14:textId="77777777" w:rsidR="00787EE6" w:rsidRPr="00392C05" w:rsidRDefault="00101E3C" w:rsidP="00654CD4">
      <w:pPr>
        <w:pStyle w:val="Akapitzlist"/>
        <w:numPr>
          <w:ilvl w:val="0"/>
          <w:numId w:val="38"/>
        </w:numPr>
        <w:jc w:val="both"/>
        <w:rPr>
          <w:rFonts w:ascii="Arial" w:hAnsi="Arial" w:cs="Arial"/>
          <w:sz w:val="22"/>
          <w:szCs w:val="22"/>
        </w:rPr>
      </w:pPr>
      <w:r w:rsidRPr="00392C05">
        <w:rPr>
          <w:rFonts w:ascii="Arial" w:hAnsi="Arial" w:cs="Arial"/>
          <w:sz w:val="22"/>
          <w:szCs w:val="22"/>
        </w:rPr>
        <w:t>nazwach albo imionach i nazwiskach</w:t>
      </w:r>
      <w:r w:rsidR="00787EE6" w:rsidRPr="00392C05">
        <w:rPr>
          <w:rFonts w:ascii="Arial" w:hAnsi="Arial" w:cs="Arial"/>
          <w:sz w:val="22"/>
          <w:szCs w:val="22"/>
        </w:rPr>
        <w:t xml:space="preserve"> </w:t>
      </w:r>
      <w:r w:rsidRPr="00392C05">
        <w:rPr>
          <w:rFonts w:ascii="Arial" w:hAnsi="Arial" w:cs="Arial"/>
          <w:sz w:val="22"/>
          <w:szCs w:val="22"/>
        </w:rPr>
        <w:t>oraz siedzibach lub miejscach prowadzonej działalności gospodarczej albo miejscach</w:t>
      </w:r>
      <w:r w:rsidR="00787EE6" w:rsidRPr="00392C05">
        <w:rPr>
          <w:rFonts w:ascii="Arial" w:hAnsi="Arial" w:cs="Arial"/>
          <w:sz w:val="22"/>
          <w:szCs w:val="22"/>
        </w:rPr>
        <w:t xml:space="preserve"> </w:t>
      </w:r>
      <w:r w:rsidRPr="00392C05">
        <w:rPr>
          <w:rFonts w:ascii="Arial" w:hAnsi="Arial" w:cs="Arial"/>
          <w:sz w:val="22"/>
          <w:szCs w:val="22"/>
        </w:rPr>
        <w:t xml:space="preserve">zamieszkania wykonawców, których oferty zostały otwarte; </w:t>
      </w:r>
    </w:p>
    <w:p w14:paraId="0C8ECE7B" w14:textId="77777777" w:rsidR="00101E3C" w:rsidRPr="00392C05" w:rsidRDefault="00101E3C" w:rsidP="00654CD4">
      <w:pPr>
        <w:pStyle w:val="Akapitzlist"/>
        <w:numPr>
          <w:ilvl w:val="0"/>
          <w:numId w:val="38"/>
        </w:numPr>
        <w:jc w:val="both"/>
        <w:rPr>
          <w:rFonts w:ascii="Arial" w:hAnsi="Arial" w:cs="Arial"/>
          <w:sz w:val="22"/>
          <w:szCs w:val="22"/>
        </w:rPr>
      </w:pPr>
      <w:r w:rsidRPr="00392C05">
        <w:rPr>
          <w:rFonts w:ascii="Arial" w:hAnsi="Arial" w:cs="Arial"/>
          <w:sz w:val="22"/>
          <w:szCs w:val="22"/>
        </w:rPr>
        <w:t>cenach lub kosztach</w:t>
      </w:r>
      <w:r w:rsidR="00787EE6" w:rsidRPr="00392C05">
        <w:rPr>
          <w:rFonts w:ascii="Arial" w:hAnsi="Arial" w:cs="Arial"/>
          <w:sz w:val="22"/>
          <w:szCs w:val="22"/>
        </w:rPr>
        <w:t xml:space="preserve"> </w:t>
      </w:r>
      <w:r w:rsidRPr="00392C05">
        <w:rPr>
          <w:rFonts w:ascii="Arial" w:hAnsi="Arial" w:cs="Arial"/>
          <w:sz w:val="22"/>
          <w:szCs w:val="22"/>
        </w:rPr>
        <w:t>zawartych w ofertach.</w:t>
      </w:r>
    </w:p>
    <w:p w14:paraId="5D93EE91" w14:textId="77777777" w:rsidR="00C92B51" w:rsidRPr="00392C05" w:rsidRDefault="00C92B51" w:rsidP="001649E1">
      <w:pPr>
        <w:numPr>
          <w:ilvl w:val="0"/>
          <w:numId w:val="1"/>
        </w:numPr>
        <w:pBdr>
          <w:bottom w:val="double" w:sz="4" w:space="1" w:color="auto"/>
        </w:pBdr>
        <w:shd w:val="clear" w:color="auto" w:fill="DAEEF3"/>
        <w:tabs>
          <w:tab w:val="left" w:pos="426"/>
        </w:tabs>
        <w:spacing w:before="360" w:after="40"/>
        <w:ind w:left="426" w:right="23" w:hanging="426"/>
        <w:jc w:val="both"/>
        <w:rPr>
          <w:rFonts w:ascii="Arial" w:eastAsia="Verdana" w:hAnsi="Arial" w:cs="Arial"/>
          <w:b/>
          <w:sz w:val="22"/>
          <w:szCs w:val="22"/>
          <w:lang w:val="cs-CZ"/>
        </w:rPr>
      </w:pPr>
      <w:r w:rsidRPr="00392C05">
        <w:rPr>
          <w:rFonts w:ascii="Arial" w:eastAsia="Verdana" w:hAnsi="Arial" w:cs="Arial"/>
          <w:b/>
          <w:sz w:val="22"/>
          <w:szCs w:val="22"/>
          <w:lang w:val="cs-CZ"/>
        </w:rPr>
        <w:t>OPIS KRYTERIÓW OCENY OFERT, WRAZ Z PODANIEM WAG TYCH KRYTERIÓW I SPOSOBU OCENY OFERT</w:t>
      </w:r>
    </w:p>
    <w:p w14:paraId="0F341F20" w14:textId="77777777" w:rsidR="006276E8" w:rsidRPr="00392C05" w:rsidRDefault="00C92B51" w:rsidP="00654CD4">
      <w:pPr>
        <w:pStyle w:val="Akapitzlist"/>
        <w:numPr>
          <w:ilvl w:val="0"/>
          <w:numId w:val="39"/>
        </w:numPr>
        <w:spacing w:before="240"/>
        <w:ind w:left="284" w:hanging="284"/>
        <w:jc w:val="both"/>
        <w:rPr>
          <w:rFonts w:ascii="Arial" w:hAnsi="Arial" w:cs="Arial"/>
          <w:sz w:val="22"/>
          <w:szCs w:val="22"/>
        </w:rPr>
      </w:pPr>
      <w:r w:rsidRPr="00392C05">
        <w:rPr>
          <w:rFonts w:ascii="Arial" w:hAnsi="Arial" w:cs="Arial"/>
          <w:sz w:val="22"/>
          <w:szCs w:val="22"/>
        </w:rPr>
        <w:t>Przy wyborze najkorzystniejszej oferty Zamawiający będzie się kierował następującymi kryteriami oceny ofert:</w:t>
      </w:r>
    </w:p>
    <w:p w14:paraId="5D9AB80F" w14:textId="77777777" w:rsidR="006276E8" w:rsidRPr="00392C05" w:rsidRDefault="00C92B51" w:rsidP="00654CD4">
      <w:pPr>
        <w:pStyle w:val="Akapitzlist"/>
        <w:numPr>
          <w:ilvl w:val="0"/>
          <w:numId w:val="40"/>
        </w:numPr>
        <w:spacing w:before="240"/>
        <w:jc w:val="both"/>
        <w:rPr>
          <w:rFonts w:ascii="Arial" w:hAnsi="Arial" w:cs="Arial"/>
          <w:sz w:val="22"/>
          <w:szCs w:val="22"/>
        </w:rPr>
      </w:pPr>
      <w:r w:rsidRPr="00392C05">
        <w:rPr>
          <w:rFonts w:ascii="Arial" w:hAnsi="Arial" w:cs="Arial"/>
          <w:b/>
          <w:sz w:val="22"/>
          <w:szCs w:val="22"/>
        </w:rPr>
        <w:t>Cena (C)</w:t>
      </w:r>
      <w:r w:rsidRPr="00392C05">
        <w:rPr>
          <w:rFonts w:ascii="Arial" w:hAnsi="Arial" w:cs="Arial"/>
          <w:sz w:val="22"/>
          <w:szCs w:val="22"/>
        </w:rPr>
        <w:t xml:space="preserve"> – waga kryterium </w:t>
      </w:r>
      <w:r w:rsidR="006276E8" w:rsidRPr="00392C05">
        <w:rPr>
          <w:rFonts w:ascii="Arial" w:hAnsi="Arial" w:cs="Arial"/>
          <w:caps/>
          <w:sz w:val="22"/>
          <w:szCs w:val="22"/>
        </w:rPr>
        <w:t>60</w:t>
      </w:r>
      <w:r w:rsidRPr="00392C05">
        <w:rPr>
          <w:rFonts w:ascii="Arial" w:hAnsi="Arial" w:cs="Arial"/>
          <w:sz w:val="22"/>
          <w:szCs w:val="22"/>
        </w:rPr>
        <w:t>;</w:t>
      </w:r>
    </w:p>
    <w:p w14:paraId="13940273" w14:textId="77777777" w:rsidR="00C92B51" w:rsidRPr="00392C05" w:rsidRDefault="004F41A4" w:rsidP="00654CD4">
      <w:pPr>
        <w:pStyle w:val="Akapitzlist"/>
        <w:numPr>
          <w:ilvl w:val="0"/>
          <w:numId w:val="40"/>
        </w:numPr>
        <w:spacing w:before="240"/>
        <w:jc w:val="both"/>
        <w:rPr>
          <w:rFonts w:ascii="Arial" w:hAnsi="Arial" w:cs="Arial"/>
          <w:sz w:val="22"/>
          <w:szCs w:val="22"/>
        </w:rPr>
      </w:pPr>
      <w:bookmarkStart w:id="19" w:name="_Hlk63191326"/>
      <w:r w:rsidRPr="00392C05">
        <w:rPr>
          <w:rFonts w:ascii="Arial" w:hAnsi="Arial" w:cs="Arial"/>
          <w:b/>
          <w:bCs/>
          <w:sz w:val="22"/>
          <w:szCs w:val="22"/>
        </w:rPr>
        <w:t>Okres gwarancji (G)</w:t>
      </w:r>
      <w:r w:rsidR="006276E8" w:rsidRPr="00392C05">
        <w:rPr>
          <w:rFonts w:ascii="Arial" w:hAnsi="Arial" w:cs="Arial"/>
          <w:sz w:val="22"/>
          <w:szCs w:val="22"/>
        </w:rPr>
        <w:t xml:space="preserve"> </w:t>
      </w:r>
      <w:bookmarkEnd w:id="19"/>
      <w:r w:rsidR="00C92B51" w:rsidRPr="00392C05">
        <w:rPr>
          <w:rFonts w:ascii="Arial" w:hAnsi="Arial" w:cs="Arial"/>
          <w:sz w:val="22"/>
          <w:szCs w:val="22"/>
        </w:rPr>
        <w:t xml:space="preserve">– waga kryterium </w:t>
      </w:r>
      <w:r w:rsidR="006276E8" w:rsidRPr="00392C05">
        <w:rPr>
          <w:rFonts w:ascii="Arial" w:hAnsi="Arial" w:cs="Arial"/>
          <w:caps/>
          <w:sz w:val="22"/>
          <w:szCs w:val="22"/>
        </w:rPr>
        <w:t>40</w:t>
      </w:r>
      <w:r w:rsidR="00C92B51" w:rsidRPr="00392C05">
        <w:rPr>
          <w:rFonts w:ascii="Arial" w:hAnsi="Arial" w:cs="Arial"/>
          <w:sz w:val="22"/>
          <w:szCs w:val="22"/>
        </w:rPr>
        <w:t>.</w:t>
      </w:r>
    </w:p>
    <w:p w14:paraId="302EB7F1" w14:textId="77777777" w:rsidR="00C92B51" w:rsidRPr="00392C05" w:rsidRDefault="00C92B51" w:rsidP="006276E8">
      <w:pPr>
        <w:ind w:left="924"/>
        <w:rPr>
          <w:rFonts w:ascii="Arial" w:hAnsi="Arial" w:cs="Arial"/>
          <w:sz w:val="22"/>
          <w:szCs w:val="22"/>
        </w:rPr>
      </w:pPr>
    </w:p>
    <w:p w14:paraId="0B535AF1" w14:textId="77777777" w:rsidR="00A91601" w:rsidRPr="00392C05" w:rsidRDefault="00A91601" w:rsidP="00654CD4">
      <w:pPr>
        <w:pStyle w:val="Akapitzlist"/>
        <w:numPr>
          <w:ilvl w:val="0"/>
          <w:numId w:val="39"/>
        </w:numPr>
        <w:ind w:left="284" w:hanging="284"/>
        <w:jc w:val="both"/>
        <w:rPr>
          <w:rFonts w:ascii="Arial" w:hAnsi="Arial" w:cs="Arial"/>
          <w:sz w:val="22"/>
          <w:szCs w:val="22"/>
        </w:rPr>
      </w:pPr>
      <w:r w:rsidRPr="00392C05">
        <w:rPr>
          <w:rFonts w:ascii="Arial" w:hAnsi="Arial" w:cs="Arial"/>
          <w:sz w:val="22"/>
          <w:szCs w:val="22"/>
        </w:rPr>
        <w:t>Każda oferta będzie oceniona w skali 100 pkt.</w:t>
      </w:r>
    </w:p>
    <w:p w14:paraId="17D4807B" w14:textId="77777777" w:rsidR="006276E8" w:rsidRPr="00392C05" w:rsidRDefault="00C92B51" w:rsidP="00654CD4">
      <w:pPr>
        <w:pStyle w:val="Akapitzlist"/>
        <w:numPr>
          <w:ilvl w:val="0"/>
          <w:numId w:val="39"/>
        </w:numPr>
        <w:ind w:left="284" w:hanging="284"/>
        <w:jc w:val="both"/>
        <w:rPr>
          <w:rFonts w:ascii="Arial" w:hAnsi="Arial" w:cs="Arial"/>
          <w:sz w:val="22"/>
          <w:szCs w:val="22"/>
        </w:rPr>
      </w:pPr>
      <w:r w:rsidRPr="00392C05">
        <w:rPr>
          <w:rFonts w:ascii="Arial" w:hAnsi="Arial" w:cs="Arial"/>
          <w:sz w:val="22"/>
          <w:szCs w:val="22"/>
        </w:rPr>
        <w:t>Zasady oceny ofert w poszczególnych kryteriach:</w:t>
      </w:r>
    </w:p>
    <w:p w14:paraId="4E51B99D" w14:textId="77777777" w:rsidR="00C92B51" w:rsidRPr="00392C05" w:rsidRDefault="00C92B51" w:rsidP="00654CD4">
      <w:pPr>
        <w:pStyle w:val="Akapitzlist"/>
        <w:numPr>
          <w:ilvl w:val="0"/>
          <w:numId w:val="41"/>
        </w:numPr>
        <w:ind w:left="993"/>
        <w:jc w:val="both"/>
        <w:rPr>
          <w:rFonts w:ascii="Arial" w:hAnsi="Arial" w:cs="Arial"/>
          <w:sz w:val="22"/>
          <w:szCs w:val="22"/>
        </w:rPr>
      </w:pPr>
      <w:r w:rsidRPr="00392C05">
        <w:rPr>
          <w:rFonts w:ascii="Arial" w:hAnsi="Arial" w:cs="Arial"/>
          <w:b/>
          <w:sz w:val="22"/>
          <w:szCs w:val="22"/>
        </w:rPr>
        <w:t>Cena (C) – waga</w:t>
      </w:r>
      <w:r w:rsidR="006276E8" w:rsidRPr="00392C05">
        <w:rPr>
          <w:rFonts w:ascii="Arial" w:hAnsi="Arial" w:cs="Arial"/>
          <w:b/>
          <w:bCs/>
          <w:caps/>
          <w:sz w:val="22"/>
          <w:szCs w:val="22"/>
        </w:rPr>
        <w:t xml:space="preserve"> 60 </w:t>
      </w:r>
    </w:p>
    <w:p w14:paraId="304A8817" w14:textId="77777777" w:rsidR="00C92B51" w:rsidRPr="00392C05" w:rsidRDefault="00C92B51" w:rsidP="00C92B51">
      <w:pPr>
        <w:spacing w:before="240"/>
        <w:ind w:left="2124"/>
        <w:jc w:val="both"/>
        <w:rPr>
          <w:rFonts w:ascii="Arial" w:hAnsi="Arial" w:cs="Arial"/>
          <w:b/>
          <w:sz w:val="22"/>
          <w:szCs w:val="22"/>
        </w:rPr>
      </w:pPr>
      <w:r w:rsidRPr="00392C05">
        <w:rPr>
          <w:rFonts w:ascii="Arial" w:hAnsi="Arial" w:cs="Arial"/>
          <w:b/>
          <w:sz w:val="22"/>
          <w:szCs w:val="22"/>
        </w:rPr>
        <w:t>cena najniższa brutto*</w:t>
      </w:r>
    </w:p>
    <w:p w14:paraId="36539BD8" w14:textId="77777777" w:rsidR="00C92B51" w:rsidRPr="00392C05" w:rsidRDefault="00C92B51" w:rsidP="00C92B51">
      <w:pPr>
        <w:ind w:left="1080"/>
        <w:jc w:val="both"/>
        <w:rPr>
          <w:rFonts w:ascii="Arial" w:hAnsi="Arial" w:cs="Arial"/>
          <w:sz w:val="22"/>
          <w:szCs w:val="22"/>
        </w:rPr>
      </w:pPr>
      <w:r w:rsidRPr="00392C05">
        <w:rPr>
          <w:rFonts w:ascii="Arial" w:hAnsi="Arial" w:cs="Arial"/>
          <w:b/>
          <w:sz w:val="22"/>
          <w:szCs w:val="22"/>
        </w:rPr>
        <w:t>C =</w:t>
      </w:r>
      <w:r w:rsidRPr="00392C05">
        <w:rPr>
          <w:rFonts w:ascii="Arial" w:hAnsi="Arial" w:cs="Arial"/>
          <w:sz w:val="22"/>
          <w:szCs w:val="22"/>
        </w:rPr>
        <w:t xml:space="preserve"> </w:t>
      </w:r>
      <w:r w:rsidRPr="00392C05">
        <w:rPr>
          <w:rFonts w:ascii="Arial" w:hAnsi="Arial" w:cs="Arial"/>
          <w:strike/>
          <w:sz w:val="22"/>
          <w:szCs w:val="22"/>
        </w:rPr>
        <w:t xml:space="preserve">------------------------------------------------ </w:t>
      </w:r>
      <w:r w:rsidRPr="00392C05">
        <w:rPr>
          <w:rFonts w:ascii="Arial" w:hAnsi="Arial" w:cs="Arial"/>
          <w:sz w:val="22"/>
          <w:szCs w:val="22"/>
        </w:rPr>
        <w:t xml:space="preserve">  </w:t>
      </w:r>
      <w:r w:rsidRPr="00392C05">
        <w:rPr>
          <w:rFonts w:ascii="Arial" w:hAnsi="Arial" w:cs="Arial"/>
          <w:b/>
          <w:sz w:val="22"/>
          <w:szCs w:val="22"/>
        </w:rPr>
        <w:t xml:space="preserve">x </w:t>
      </w:r>
      <w:r w:rsidR="006276E8" w:rsidRPr="00392C05">
        <w:rPr>
          <w:rFonts w:ascii="Arial" w:hAnsi="Arial" w:cs="Arial"/>
          <w:b/>
          <w:sz w:val="22"/>
          <w:szCs w:val="22"/>
        </w:rPr>
        <w:t>60</w:t>
      </w:r>
    </w:p>
    <w:p w14:paraId="408E7DDE" w14:textId="77777777" w:rsidR="00C92B51" w:rsidRPr="00392C05" w:rsidRDefault="00C92B51" w:rsidP="00C92B51">
      <w:pPr>
        <w:ind w:left="1736"/>
        <w:jc w:val="both"/>
        <w:rPr>
          <w:rFonts w:ascii="Arial" w:hAnsi="Arial" w:cs="Arial"/>
          <w:b/>
          <w:sz w:val="22"/>
          <w:szCs w:val="22"/>
        </w:rPr>
      </w:pPr>
      <w:r w:rsidRPr="00392C05">
        <w:rPr>
          <w:rFonts w:ascii="Arial" w:hAnsi="Arial" w:cs="Arial"/>
          <w:b/>
          <w:sz w:val="22"/>
          <w:szCs w:val="22"/>
        </w:rPr>
        <w:t>cena oferty ocenianej brutto</w:t>
      </w:r>
    </w:p>
    <w:p w14:paraId="357F83AB" w14:textId="77777777" w:rsidR="00C92B51" w:rsidRPr="00392C05" w:rsidRDefault="00C92B51" w:rsidP="00C92B51">
      <w:pPr>
        <w:spacing w:before="240"/>
        <w:ind w:left="372" w:firstLine="708"/>
        <w:jc w:val="both"/>
        <w:rPr>
          <w:rFonts w:ascii="Arial" w:hAnsi="Arial" w:cs="Arial"/>
          <w:b/>
          <w:sz w:val="22"/>
          <w:szCs w:val="22"/>
        </w:rPr>
      </w:pPr>
      <w:r w:rsidRPr="00392C05">
        <w:rPr>
          <w:rFonts w:ascii="Arial" w:hAnsi="Arial" w:cs="Arial"/>
          <w:b/>
          <w:sz w:val="22"/>
          <w:szCs w:val="22"/>
        </w:rPr>
        <w:t>* spośród wszystkich złożonych ofert niepodlegających odrzuceniu</w:t>
      </w:r>
    </w:p>
    <w:p w14:paraId="77EAFEAD" w14:textId="77777777" w:rsidR="00C92B51" w:rsidRPr="00392C05" w:rsidRDefault="00C92B51" w:rsidP="00654CD4">
      <w:pPr>
        <w:numPr>
          <w:ilvl w:val="0"/>
          <w:numId w:val="13"/>
        </w:numPr>
        <w:spacing w:before="240"/>
        <w:ind w:left="1358" w:hanging="420"/>
        <w:contextualSpacing/>
        <w:jc w:val="both"/>
        <w:rPr>
          <w:rFonts w:ascii="Arial" w:hAnsi="Arial" w:cs="Arial"/>
          <w:sz w:val="22"/>
          <w:szCs w:val="22"/>
        </w:rPr>
      </w:pPr>
      <w:r w:rsidRPr="00392C05">
        <w:rPr>
          <w:rFonts w:ascii="Arial" w:hAnsi="Arial" w:cs="Arial"/>
          <w:sz w:val="22"/>
          <w:szCs w:val="22"/>
        </w:rPr>
        <w:tab/>
        <w:t>Podstawą przyznania punktów w kryterium „cena” będzie cena ofertowa brutto podana przez Wykonawcę w Formularzu Ofertowym.</w:t>
      </w:r>
    </w:p>
    <w:p w14:paraId="0D391E99" w14:textId="77777777" w:rsidR="00C92B51" w:rsidRPr="00392C05" w:rsidRDefault="00C92B51" w:rsidP="00654CD4">
      <w:pPr>
        <w:numPr>
          <w:ilvl w:val="0"/>
          <w:numId w:val="13"/>
        </w:numPr>
        <w:ind w:left="1358" w:hanging="420"/>
        <w:contextualSpacing/>
        <w:jc w:val="both"/>
        <w:rPr>
          <w:rFonts w:ascii="Arial" w:hAnsi="Arial" w:cs="Arial"/>
          <w:sz w:val="22"/>
          <w:szCs w:val="22"/>
        </w:rPr>
      </w:pPr>
      <w:r w:rsidRPr="00392C05">
        <w:rPr>
          <w:rFonts w:ascii="Arial" w:hAnsi="Arial" w:cs="Arial"/>
          <w:sz w:val="22"/>
          <w:szCs w:val="22"/>
        </w:rPr>
        <w:tab/>
        <w:t>Cena ofertowa brutto musi uwzględniać wszelkie koszty jakie Wykonawca poniesie w związku z realizacją przedmiotu zamówienia.</w:t>
      </w:r>
    </w:p>
    <w:p w14:paraId="63578ED9" w14:textId="77777777" w:rsidR="009236AF" w:rsidRPr="00392C05" w:rsidRDefault="004F41A4" w:rsidP="00654CD4">
      <w:pPr>
        <w:numPr>
          <w:ilvl w:val="0"/>
          <w:numId w:val="42"/>
        </w:numPr>
        <w:ind w:left="993"/>
        <w:contextualSpacing/>
        <w:jc w:val="both"/>
        <w:rPr>
          <w:rFonts w:ascii="Arial" w:hAnsi="Arial" w:cs="Arial"/>
          <w:b/>
          <w:sz w:val="22"/>
          <w:szCs w:val="22"/>
        </w:rPr>
      </w:pPr>
      <w:r w:rsidRPr="00392C05">
        <w:rPr>
          <w:rFonts w:ascii="Arial" w:hAnsi="Arial" w:cs="Arial"/>
          <w:b/>
          <w:sz w:val="22"/>
          <w:szCs w:val="22"/>
        </w:rPr>
        <w:t>Okres gwarancji (G)</w:t>
      </w:r>
      <w:r w:rsidR="00A91601" w:rsidRPr="00392C05">
        <w:rPr>
          <w:rFonts w:ascii="Arial" w:hAnsi="Arial" w:cs="Arial"/>
          <w:b/>
          <w:sz w:val="22"/>
          <w:szCs w:val="22"/>
        </w:rPr>
        <w:t xml:space="preserve"> </w:t>
      </w:r>
      <w:r w:rsidR="006276E8" w:rsidRPr="00392C05">
        <w:rPr>
          <w:rFonts w:ascii="Arial" w:hAnsi="Arial" w:cs="Arial"/>
          <w:b/>
          <w:sz w:val="22"/>
          <w:szCs w:val="22"/>
        </w:rPr>
        <w:t xml:space="preserve"> </w:t>
      </w:r>
      <w:r w:rsidR="00C92B51" w:rsidRPr="00392C05">
        <w:rPr>
          <w:rFonts w:ascii="Arial" w:hAnsi="Arial" w:cs="Arial"/>
          <w:b/>
          <w:sz w:val="22"/>
          <w:szCs w:val="22"/>
        </w:rPr>
        <w:t xml:space="preserve">– waga </w:t>
      </w:r>
      <w:r w:rsidR="006276E8" w:rsidRPr="00392C05">
        <w:rPr>
          <w:rFonts w:ascii="Arial" w:hAnsi="Arial" w:cs="Arial"/>
          <w:b/>
          <w:bCs/>
          <w:caps/>
          <w:sz w:val="22"/>
          <w:szCs w:val="22"/>
        </w:rPr>
        <w:t>40</w:t>
      </w:r>
    </w:p>
    <w:p w14:paraId="31100EAC" w14:textId="77777777" w:rsidR="009236AF" w:rsidRPr="00392C05" w:rsidRDefault="00A91601" w:rsidP="009236AF">
      <w:pPr>
        <w:ind w:left="993"/>
        <w:contextualSpacing/>
        <w:jc w:val="both"/>
        <w:rPr>
          <w:rFonts w:ascii="Arial" w:hAnsi="Arial" w:cs="Arial"/>
          <w:b/>
          <w:sz w:val="22"/>
          <w:szCs w:val="22"/>
        </w:rPr>
      </w:pPr>
      <w:r w:rsidRPr="00392C05">
        <w:rPr>
          <w:rFonts w:ascii="Arial" w:hAnsi="Arial" w:cs="Arial"/>
          <w:sz w:val="22"/>
          <w:szCs w:val="22"/>
        </w:rPr>
        <w:t>Punkty w kryterium „</w:t>
      </w:r>
      <w:r w:rsidR="0057692A" w:rsidRPr="00392C05">
        <w:rPr>
          <w:rFonts w:ascii="Arial" w:hAnsi="Arial" w:cs="Arial"/>
          <w:sz w:val="22"/>
          <w:szCs w:val="22"/>
        </w:rPr>
        <w:t>okres</w:t>
      </w:r>
      <w:r w:rsidRPr="00392C05">
        <w:rPr>
          <w:rFonts w:ascii="Arial" w:hAnsi="Arial" w:cs="Arial"/>
          <w:sz w:val="22"/>
          <w:szCs w:val="22"/>
        </w:rPr>
        <w:t xml:space="preserve"> </w:t>
      </w:r>
      <w:r w:rsidR="004F41A4" w:rsidRPr="00392C05">
        <w:rPr>
          <w:rFonts w:ascii="Arial" w:hAnsi="Arial" w:cs="Arial"/>
          <w:sz w:val="22"/>
          <w:szCs w:val="22"/>
        </w:rPr>
        <w:t>gwarancji</w:t>
      </w:r>
      <w:r w:rsidRPr="00392C05">
        <w:rPr>
          <w:rFonts w:ascii="Arial" w:hAnsi="Arial" w:cs="Arial"/>
          <w:sz w:val="22"/>
          <w:szCs w:val="22"/>
        </w:rPr>
        <w:t>” przyznawane będą w następujący sposób:</w:t>
      </w:r>
    </w:p>
    <w:p w14:paraId="500FAF48" w14:textId="77777777" w:rsidR="009236AF" w:rsidRPr="00392C05" w:rsidRDefault="004F41A4" w:rsidP="00654CD4">
      <w:pPr>
        <w:pStyle w:val="Akapitzlist"/>
        <w:numPr>
          <w:ilvl w:val="0"/>
          <w:numId w:val="48"/>
        </w:numPr>
        <w:ind w:left="1418"/>
        <w:jc w:val="both"/>
        <w:rPr>
          <w:rFonts w:ascii="Arial" w:hAnsi="Arial" w:cs="Arial"/>
          <w:b/>
          <w:sz w:val="22"/>
          <w:szCs w:val="22"/>
        </w:rPr>
      </w:pPr>
      <w:r w:rsidRPr="00392C05">
        <w:rPr>
          <w:rFonts w:ascii="Arial" w:hAnsi="Arial" w:cs="Arial"/>
          <w:sz w:val="22"/>
          <w:szCs w:val="22"/>
        </w:rPr>
        <w:t xml:space="preserve">okres gwarancji wynoszący </w:t>
      </w:r>
      <w:r w:rsidR="00A567EC" w:rsidRPr="00392C05">
        <w:rPr>
          <w:rFonts w:ascii="Arial" w:hAnsi="Arial" w:cs="Arial"/>
          <w:sz w:val="22"/>
          <w:szCs w:val="22"/>
        </w:rPr>
        <w:t>3 lata</w:t>
      </w:r>
      <w:r w:rsidR="00A91601" w:rsidRPr="00392C05">
        <w:rPr>
          <w:rFonts w:ascii="Arial" w:hAnsi="Arial" w:cs="Arial"/>
          <w:sz w:val="22"/>
          <w:szCs w:val="22"/>
        </w:rPr>
        <w:t xml:space="preserve"> – 0 pkt,</w:t>
      </w:r>
    </w:p>
    <w:p w14:paraId="04C42BFC" w14:textId="77777777" w:rsidR="009236AF" w:rsidRPr="00392C05" w:rsidRDefault="004F41A4" w:rsidP="00654CD4">
      <w:pPr>
        <w:pStyle w:val="Akapitzlist"/>
        <w:numPr>
          <w:ilvl w:val="0"/>
          <w:numId w:val="48"/>
        </w:numPr>
        <w:ind w:left="1418"/>
        <w:jc w:val="both"/>
        <w:rPr>
          <w:rFonts w:ascii="Arial" w:hAnsi="Arial" w:cs="Arial"/>
          <w:b/>
          <w:sz w:val="22"/>
          <w:szCs w:val="22"/>
        </w:rPr>
      </w:pPr>
      <w:r w:rsidRPr="00392C05">
        <w:rPr>
          <w:rFonts w:ascii="Arial" w:hAnsi="Arial" w:cs="Arial"/>
          <w:sz w:val="22"/>
          <w:szCs w:val="22"/>
        </w:rPr>
        <w:t xml:space="preserve">okres gwarancji wynoszący </w:t>
      </w:r>
      <w:r w:rsidR="00A567EC" w:rsidRPr="00392C05">
        <w:rPr>
          <w:rFonts w:ascii="Arial" w:hAnsi="Arial" w:cs="Arial"/>
          <w:sz w:val="22"/>
          <w:szCs w:val="22"/>
        </w:rPr>
        <w:t>4 lata</w:t>
      </w:r>
      <w:r w:rsidRPr="00392C05">
        <w:rPr>
          <w:rFonts w:ascii="Arial" w:hAnsi="Arial" w:cs="Arial"/>
          <w:sz w:val="22"/>
          <w:szCs w:val="22"/>
        </w:rPr>
        <w:t xml:space="preserve"> </w:t>
      </w:r>
      <w:r w:rsidR="00A91601" w:rsidRPr="00392C05">
        <w:rPr>
          <w:rFonts w:ascii="Arial" w:hAnsi="Arial" w:cs="Arial"/>
          <w:sz w:val="22"/>
          <w:szCs w:val="22"/>
        </w:rPr>
        <w:t>–20 pkt,</w:t>
      </w:r>
    </w:p>
    <w:p w14:paraId="74D81951" w14:textId="77777777" w:rsidR="00A91601" w:rsidRPr="00392C05" w:rsidRDefault="004F41A4" w:rsidP="00654CD4">
      <w:pPr>
        <w:pStyle w:val="Akapitzlist"/>
        <w:numPr>
          <w:ilvl w:val="0"/>
          <w:numId w:val="48"/>
        </w:numPr>
        <w:ind w:left="1418"/>
        <w:jc w:val="both"/>
        <w:rPr>
          <w:rFonts w:ascii="Arial" w:hAnsi="Arial" w:cs="Arial"/>
          <w:b/>
          <w:sz w:val="22"/>
          <w:szCs w:val="22"/>
        </w:rPr>
      </w:pPr>
      <w:bookmarkStart w:id="20" w:name="_Hlk63250724"/>
      <w:r w:rsidRPr="00392C05">
        <w:rPr>
          <w:rFonts w:ascii="Arial" w:hAnsi="Arial" w:cs="Arial"/>
          <w:sz w:val="22"/>
          <w:szCs w:val="22"/>
        </w:rPr>
        <w:t xml:space="preserve">okres gwarancji wynoszący </w:t>
      </w:r>
      <w:r w:rsidR="00A567EC" w:rsidRPr="00392C05">
        <w:rPr>
          <w:rFonts w:ascii="Arial" w:hAnsi="Arial" w:cs="Arial"/>
          <w:sz w:val="22"/>
          <w:szCs w:val="22"/>
        </w:rPr>
        <w:t>5 lat</w:t>
      </w:r>
      <w:r w:rsidR="00B3785F" w:rsidRPr="00392C05">
        <w:rPr>
          <w:rFonts w:ascii="Arial" w:hAnsi="Arial" w:cs="Arial"/>
          <w:sz w:val="22"/>
          <w:szCs w:val="22"/>
        </w:rPr>
        <w:t xml:space="preserve"> </w:t>
      </w:r>
      <w:bookmarkEnd w:id="20"/>
      <w:r w:rsidR="00A91601" w:rsidRPr="00392C05">
        <w:rPr>
          <w:rFonts w:ascii="Arial" w:hAnsi="Arial" w:cs="Arial"/>
          <w:sz w:val="22"/>
          <w:szCs w:val="22"/>
        </w:rPr>
        <w:t>– 40 pkt.</w:t>
      </w:r>
    </w:p>
    <w:p w14:paraId="2150302A" w14:textId="77777777" w:rsidR="00A91601" w:rsidRPr="00392C05" w:rsidRDefault="00A91601" w:rsidP="009236AF">
      <w:pPr>
        <w:pStyle w:val="Akapitzlist"/>
        <w:jc w:val="both"/>
        <w:rPr>
          <w:rFonts w:ascii="Arial" w:hAnsi="Arial" w:cs="Arial"/>
          <w:sz w:val="22"/>
          <w:szCs w:val="22"/>
        </w:rPr>
      </w:pPr>
      <w:r w:rsidRPr="00392C05">
        <w:rPr>
          <w:rFonts w:ascii="Arial" w:hAnsi="Arial" w:cs="Arial"/>
          <w:sz w:val="22"/>
          <w:szCs w:val="22"/>
        </w:rPr>
        <w:t xml:space="preserve">Uwaga! Zamawiający zastrzega, </w:t>
      </w:r>
      <w:r w:rsidR="00C0557D" w:rsidRPr="00392C05">
        <w:rPr>
          <w:rFonts w:ascii="Arial" w:hAnsi="Arial" w:cs="Arial"/>
          <w:sz w:val="22"/>
          <w:szCs w:val="22"/>
        </w:rPr>
        <w:t>że</w:t>
      </w:r>
      <w:r w:rsidRPr="00392C05">
        <w:rPr>
          <w:rFonts w:ascii="Arial" w:hAnsi="Arial" w:cs="Arial"/>
          <w:sz w:val="22"/>
          <w:szCs w:val="22"/>
        </w:rPr>
        <w:t xml:space="preserve"> oferowany </w:t>
      </w:r>
      <w:r w:rsidR="0057692A" w:rsidRPr="00392C05">
        <w:rPr>
          <w:rFonts w:ascii="Arial" w:hAnsi="Arial" w:cs="Arial"/>
          <w:sz w:val="22"/>
          <w:szCs w:val="22"/>
        </w:rPr>
        <w:t>okres</w:t>
      </w:r>
      <w:r w:rsidR="009236AF" w:rsidRPr="00392C05">
        <w:rPr>
          <w:rFonts w:ascii="Arial" w:hAnsi="Arial" w:cs="Arial"/>
          <w:sz w:val="22"/>
          <w:szCs w:val="22"/>
        </w:rPr>
        <w:t xml:space="preserve"> </w:t>
      </w:r>
      <w:r w:rsidR="004F41A4" w:rsidRPr="00392C05">
        <w:rPr>
          <w:rFonts w:ascii="Arial" w:hAnsi="Arial" w:cs="Arial"/>
          <w:sz w:val="22"/>
          <w:szCs w:val="22"/>
        </w:rPr>
        <w:t>gwarancji</w:t>
      </w:r>
      <w:r w:rsidR="009236AF" w:rsidRPr="00392C05">
        <w:rPr>
          <w:rFonts w:ascii="Arial" w:hAnsi="Arial" w:cs="Arial"/>
          <w:sz w:val="22"/>
          <w:szCs w:val="22"/>
        </w:rPr>
        <w:t xml:space="preserve"> nie może być krótszy niż </w:t>
      </w:r>
      <w:r w:rsidR="00A567EC" w:rsidRPr="00392C05">
        <w:rPr>
          <w:rFonts w:ascii="Arial" w:hAnsi="Arial" w:cs="Arial"/>
          <w:sz w:val="22"/>
          <w:szCs w:val="22"/>
        </w:rPr>
        <w:t>3 lata</w:t>
      </w:r>
      <w:r w:rsidR="009236AF" w:rsidRPr="00392C05">
        <w:rPr>
          <w:rFonts w:ascii="Arial" w:hAnsi="Arial" w:cs="Arial"/>
          <w:sz w:val="22"/>
          <w:szCs w:val="22"/>
        </w:rPr>
        <w:t xml:space="preserve"> i dłuższy niż </w:t>
      </w:r>
      <w:r w:rsidR="00A567EC" w:rsidRPr="00392C05">
        <w:rPr>
          <w:rFonts w:ascii="Arial" w:hAnsi="Arial" w:cs="Arial"/>
          <w:sz w:val="22"/>
          <w:szCs w:val="22"/>
        </w:rPr>
        <w:t>5 lat</w:t>
      </w:r>
      <w:r w:rsidR="00F87F4D" w:rsidRPr="00392C05">
        <w:rPr>
          <w:rFonts w:ascii="Arial" w:hAnsi="Arial" w:cs="Arial"/>
          <w:sz w:val="22"/>
          <w:szCs w:val="22"/>
        </w:rPr>
        <w:t>.</w:t>
      </w:r>
    </w:p>
    <w:p w14:paraId="1C5478ED" w14:textId="77777777" w:rsidR="00A91601" w:rsidRPr="00392C05" w:rsidRDefault="00A91601" w:rsidP="009236AF">
      <w:pPr>
        <w:pStyle w:val="Akapitzlist"/>
        <w:jc w:val="both"/>
        <w:rPr>
          <w:rFonts w:ascii="Arial" w:hAnsi="Arial" w:cs="Arial"/>
          <w:sz w:val="22"/>
          <w:szCs w:val="22"/>
        </w:rPr>
      </w:pPr>
      <w:r w:rsidRPr="00392C05">
        <w:rPr>
          <w:rFonts w:ascii="Arial" w:hAnsi="Arial" w:cs="Arial"/>
          <w:sz w:val="22"/>
          <w:szCs w:val="22"/>
        </w:rPr>
        <w:t xml:space="preserve">W przypadku, gdy Wykonawca nie poda w formularzu ofertowym oferowanego </w:t>
      </w:r>
      <w:r w:rsidR="004F41A4" w:rsidRPr="00392C05">
        <w:rPr>
          <w:rFonts w:ascii="Arial" w:hAnsi="Arial" w:cs="Arial"/>
          <w:sz w:val="22"/>
          <w:szCs w:val="22"/>
        </w:rPr>
        <w:t>okresu gwarancji</w:t>
      </w:r>
      <w:r w:rsidRPr="00392C05">
        <w:rPr>
          <w:rFonts w:ascii="Arial" w:hAnsi="Arial" w:cs="Arial"/>
          <w:sz w:val="22"/>
          <w:szCs w:val="22"/>
        </w:rPr>
        <w:t xml:space="preserve">, lub poda </w:t>
      </w:r>
      <w:r w:rsidR="004F41A4" w:rsidRPr="00392C05">
        <w:rPr>
          <w:rFonts w:ascii="Arial" w:hAnsi="Arial" w:cs="Arial"/>
          <w:sz w:val="22"/>
          <w:szCs w:val="22"/>
        </w:rPr>
        <w:t>okres gwarancji</w:t>
      </w:r>
      <w:r w:rsidRPr="00392C05">
        <w:rPr>
          <w:rFonts w:ascii="Arial" w:hAnsi="Arial" w:cs="Arial"/>
          <w:sz w:val="22"/>
          <w:szCs w:val="22"/>
        </w:rPr>
        <w:t xml:space="preserve"> inny niż jeden ze wskazanych powyżej, Zamawiający uzna, że Wykonawca oferuje </w:t>
      </w:r>
      <w:r w:rsidR="004F41A4" w:rsidRPr="00392C05">
        <w:rPr>
          <w:rFonts w:ascii="Arial" w:hAnsi="Arial" w:cs="Arial"/>
          <w:sz w:val="22"/>
          <w:szCs w:val="22"/>
        </w:rPr>
        <w:t>okres gwarancji</w:t>
      </w:r>
      <w:r w:rsidRPr="00392C05">
        <w:rPr>
          <w:rFonts w:ascii="Arial" w:hAnsi="Arial" w:cs="Arial"/>
          <w:sz w:val="22"/>
          <w:szCs w:val="22"/>
        </w:rPr>
        <w:t xml:space="preserve"> wynoszący </w:t>
      </w:r>
      <w:r w:rsidR="00A567EC" w:rsidRPr="00392C05">
        <w:rPr>
          <w:rFonts w:ascii="Arial" w:hAnsi="Arial" w:cs="Arial"/>
          <w:sz w:val="22"/>
          <w:szCs w:val="22"/>
        </w:rPr>
        <w:t>3 lata</w:t>
      </w:r>
      <w:r w:rsidRPr="00392C05">
        <w:rPr>
          <w:rFonts w:ascii="Arial" w:hAnsi="Arial" w:cs="Arial"/>
          <w:sz w:val="22"/>
          <w:szCs w:val="22"/>
        </w:rPr>
        <w:t xml:space="preserve"> i przyzna ofercie 0 punktów w tym kryterium.</w:t>
      </w:r>
    </w:p>
    <w:p w14:paraId="6FAFE261" w14:textId="77777777" w:rsidR="00C0557D" w:rsidRPr="00392C05" w:rsidRDefault="00C0557D" w:rsidP="009236AF">
      <w:pPr>
        <w:pStyle w:val="Akapitzlist"/>
        <w:jc w:val="both"/>
        <w:rPr>
          <w:rFonts w:ascii="Arial" w:hAnsi="Arial" w:cs="Arial"/>
          <w:sz w:val="22"/>
          <w:szCs w:val="22"/>
        </w:rPr>
      </w:pPr>
    </w:p>
    <w:p w14:paraId="498C8B9D" w14:textId="77777777" w:rsidR="00A91601" w:rsidRPr="00392C05" w:rsidRDefault="00A91601" w:rsidP="00654CD4">
      <w:pPr>
        <w:pStyle w:val="Akapitzlist"/>
        <w:numPr>
          <w:ilvl w:val="0"/>
          <w:numId w:val="39"/>
        </w:numPr>
        <w:ind w:left="284" w:hanging="284"/>
        <w:jc w:val="both"/>
        <w:rPr>
          <w:rFonts w:ascii="Arial" w:hAnsi="Arial" w:cs="Arial"/>
          <w:sz w:val="22"/>
          <w:szCs w:val="22"/>
        </w:rPr>
      </w:pPr>
      <w:r w:rsidRPr="00392C05">
        <w:rPr>
          <w:rFonts w:ascii="Arial" w:hAnsi="Arial" w:cs="Arial"/>
          <w:sz w:val="22"/>
          <w:szCs w:val="22"/>
        </w:rPr>
        <w:t>Liczba punktów przyznana ofercie badanej jest sumą punktów otrzymanych w kryteriach „cena” i „</w:t>
      </w:r>
      <w:r w:rsidR="00086681" w:rsidRPr="00392C05">
        <w:rPr>
          <w:rFonts w:ascii="Arial" w:hAnsi="Arial" w:cs="Arial"/>
          <w:sz w:val="22"/>
          <w:szCs w:val="22"/>
        </w:rPr>
        <w:t>okres gwarancji</w:t>
      </w:r>
      <w:r w:rsidRPr="00392C05">
        <w:rPr>
          <w:rFonts w:ascii="Arial" w:hAnsi="Arial" w:cs="Arial"/>
          <w:sz w:val="22"/>
          <w:szCs w:val="22"/>
        </w:rPr>
        <w:t>”.</w:t>
      </w:r>
    </w:p>
    <w:p w14:paraId="2FD4E0ED" w14:textId="77777777" w:rsidR="006276E8" w:rsidRPr="00392C05" w:rsidRDefault="00C92B51" w:rsidP="00654CD4">
      <w:pPr>
        <w:pStyle w:val="Akapitzlist"/>
        <w:numPr>
          <w:ilvl w:val="0"/>
          <w:numId w:val="39"/>
        </w:numPr>
        <w:ind w:left="284" w:hanging="284"/>
        <w:jc w:val="both"/>
        <w:rPr>
          <w:rFonts w:ascii="Arial" w:hAnsi="Arial" w:cs="Arial"/>
          <w:sz w:val="22"/>
          <w:szCs w:val="22"/>
        </w:rPr>
      </w:pPr>
      <w:r w:rsidRPr="00392C05">
        <w:rPr>
          <w:rFonts w:ascii="Arial" w:hAnsi="Arial" w:cs="Arial"/>
          <w:sz w:val="22"/>
          <w:szCs w:val="22"/>
        </w:rPr>
        <w:t>Punktacja przyznawana ofertom w poszczególnych kryteriach oceny ofert będzie liczona z dokładnością do dwóch miejsc po przecinku, zgodnie z zasadami arytmetyki.</w:t>
      </w:r>
    </w:p>
    <w:p w14:paraId="14C5A43D" w14:textId="77777777" w:rsidR="006276E8" w:rsidRPr="00392C05" w:rsidRDefault="00C92B51" w:rsidP="00654CD4">
      <w:pPr>
        <w:pStyle w:val="Akapitzlist"/>
        <w:numPr>
          <w:ilvl w:val="0"/>
          <w:numId w:val="39"/>
        </w:numPr>
        <w:ind w:left="284" w:hanging="284"/>
        <w:jc w:val="both"/>
        <w:rPr>
          <w:rFonts w:ascii="Arial" w:hAnsi="Arial" w:cs="Arial"/>
          <w:sz w:val="22"/>
          <w:szCs w:val="22"/>
        </w:rPr>
      </w:pPr>
      <w:r w:rsidRPr="00392C05">
        <w:rPr>
          <w:rFonts w:ascii="Arial" w:hAnsi="Arial" w:cs="Arial"/>
          <w:sz w:val="22"/>
          <w:szCs w:val="22"/>
        </w:rPr>
        <w:t>W toku badania i oceny ofert Zamawiający może żądać od Wykonawcy wyjaśnień dotyczących treści złożonej oferty, w tym zaoferowanej ceny.</w:t>
      </w:r>
    </w:p>
    <w:p w14:paraId="7D3A7E37" w14:textId="77777777" w:rsidR="006276E8" w:rsidRPr="00392C05" w:rsidRDefault="006276E8" w:rsidP="00654CD4">
      <w:pPr>
        <w:pStyle w:val="Akapitzlist"/>
        <w:numPr>
          <w:ilvl w:val="0"/>
          <w:numId w:val="39"/>
        </w:numPr>
        <w:ind w:left="284" w:hanging="284"/>
        <w:jc w:val="both"/>
        <w:rPr>
          <w:rFonts w:ascii="Arial" w:hAnsi="Arial" w:cs="Arial"/>
          <w:sz w:val="22"/>
          <w:szCs w:val="22"/>
        </w:rPr>
      </w:pPr>
      <w:r w:rsidRPr="00392C05">
        <w:rPr>
          <w:rFonts w:ascii="Arial" w:hAnsi="Arial" w:cs="Arial"/>
          <w:sz w:val="22"/>
          <w:szCs w:val="22"/>
        </w:rPr>
        <w:t>Zamawiający wybierze najkorzystniejszą ofertę, tj. z najwyższą liczbą punktów, spośród nieodrzuconych ofert.</w:t>
      </w:r>
    </w:p>
    <w:p w14:paraId="4808FDD0" w14:textId="77777777" w:rsidR="00C92B51" w:rsidRPr="00392C05" w:rsidRDefault="00C92B51" w:rsidP="00C92B51">
      <w:pPr>
        <w:numPr>
          <w:ilvl w:val="0"/>
          <w:numId w:val="1"/>
        </w:numPr>
        <w:pBdr>
          <w:bottom w:val="double" w:sz="4" w:space="1" w:color="auto"/>
        </w:pBdr>
        <w:shd w:val="clear" w:color="auto" w:fill="DAEEF3"/>
        <w:tabs>
          <w:tab w:val="left" w:pos="426"/>
        </w:tabs>
        <w:spacing w:before="360" w:after="40"/>
        <w:ind w:left="426" w:right="23" w:hanging="426"/>
        <w:jc w:val="both"/>
        <w:rPr>
          <w:rFonts w:ascii="Arial" w:eastAsia="Verdana" w:hAnsi="Arial" w:cs="Arial"/>
          <w:b/>
          <w:sz w:val="22"/>
          <w:szCs w:val="22"/>
          <w:lang w:val="cs-CZ"/>
        </w:rPr>
      </w:pPr>
      <w:r w:rsidRPr="00392C05">
        <w:rPr>
          <w:rFonts w:ascii="Arial" w:eastAsia="Verdana" w:hAnsi="Arial" w:cs="Arial"/>
          <w:b/>
          <w:sz w:val="22"/>
          <w:szCs w:val="22"/>
          <w:lang w:val="cs-CZ"/>
        </w:rPr>
        <w:lastRenderedPageBreak/>
        <w:tab/>
        <w:t>INFORMACJE O FORMALNOŚCIACH, JAKIE POWINNY BYĆ DOPEŁNIONE PO WYBORZE OFERTY W CELU ZAWARCIA UMOWY W SPRAWIE ZAMÓWIENIA PUBLICZNEGO</w:t>
      </w:r>
    </w:p>
    <w:p w14:paraId="1BFDFBE4" w14:textId="77777777" w:rsidR="006276E8" w:rsidRPr="00392C05" w:rsidRDefault="00C92B51" w:rsidP="00654CD4">
      <w:pPr>
        <w:pStyle w:val="Akapitzlist"/>
        <w:numPr>
          <w:ilvl w:val="0"/>
          <w:numId w:val="43"/>
        </w:numPr>
        <w:spacing w:before="240"/>
        <w:ind w:left="284" w:hanging="284"/>
        <w:jc w:val="both"/>
        <w:rPr>
          <w:rFonts w:ascii="Arial" w:hAnsi="Arial" w:cs="Arial"/>
          <w:sz w:val="22"/>
          <w:szCs w:val="22"/>
        </w:rPr>
      </w:pPr>
      <w:r w:rsidRPr="00392C05">
        <w:rPr>
          <w:rFonts w:ascii="Arial" w:hAnsi="Arial" w:cs="Arial"/>
          <w:sz w:val="22"/>
          <w:szCs w:val="22"/>
        </w:rPr>
        <w:t>Zamawiający zawiera umowę w sprawie zamówienia publicznego w terminie nie krótszym niż 5 dni od dnia przesłania zawiadomienia o wyborze najkorzystniejszej oferty.</w:t>
      </w:r>
    </w:p>
    <w:p w14:paraId="79B51FCF" w14:textId="77777777" w:rsidR="006276E8" w:rsidRPr="00392C05" w:rsidRDefault="00C92B51" w:rsidP="00654CD4">
      <w:pPr>
        <w:pStyle w:val="Akapitzlist"/>
        <w:numPr>
          <w:ilvl w:val="0"/>
          <w:numId w:val="43"/>
        </w:numPr>
        <w:spacing w:before="240"/>
        <w:ind w:left="284" w:hanging="284"/>
        <w:jc w:val="both"/>
        <w:rPr>
          <w:rFonts w:ascii="Arial" w:hAnsi="Arial" w:cs="Arial"/>
          <w:sz w:val="22"/>
          <w:szCs w:val="22"/>
        </w:rPr>
      </w:pPr>
      <w:r w:rsidRPr="00392C05">
        <w:rPr>
          <w:rFonts w:ascii="Arial" w:hAnsi="Arial" w:cs="Arial"/>
          <w:sz w:val="22"/>
          <w:szCs w:val="22"/>
        </w:rPr>
        <w:t>Zamawiający może zawrzeć umowę w sprawie zamówienia publicznego przed upływem terminu, o którym mowa w ust. 1, jeżeli w postępowaniu o udzielenie zamówienia prowadzonym w trybie</w:t>
      </w:r>
      <w:r w:rsidR="006276E8" w:rsidRPr="00392C05">
        <w:rPr>
          <w:rFonts w:ascii="Arial" w:hAnsi="Arial" w:cs="Arial"/>
          <w:sz w:val="22"/>
          <w:szCs w:val="22"/>
        </w:rPr>
        <w:t xml:space="preserve"> </w:t>
      </w:r>
      <w:r w:rsidRPr="00392C05">
        <w:rPr>
          <w:rFonts w:ascii="Arial" w:hAnsi="Arial" w:cs="Arial"/>
          <w:sz w:val="22"/>
          <w:szCs w:val="22"/>
        </w:rPr>
        <w:t>podstawowym złożono tylko jedną ofertę.</w:t>
      </w:r>
    </w:p>
    <w:p w14:paraId="34923B11" w14:textId="77777777" w:rsidR="006276E8" w:rsidRPr="00392C05" w:rsidRDefault="00C92B51" w:rsidP="00654CD4">
      <w:pPr>
        <w:pStyle w:val="Akapitzlist"/>
        <w:numPr>
          <w:ilvl w:val="0"/>
          <w:numId w:val="43"/>
        </w:numPr>
        <w:spacing w:before="240"/>
        <w:ind w:left="284" w:hanging="284"/>
        <w:jc w:val="both"/>
        <w:rPr>
          <w:rFonts w:ascii="Arial" w:hAnsi="Arial" w:cs="Arial"/>
          <w:sz w:val="22"/>
          <w:szCs w:val="22"/>
        </w:rPr>
      </w:pPr>
      <w:r w:rsidRPr="00392C05">
        <w:rPr>
          <w:rFonts w:ascii="Arial" w:hAnsi="Arial"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8F0C02F" w14:textId="77777777" w:rsidR="00F312E4" w:rsidRPr="00392C05" w:rsidRDefault="00C92B51" w:rsidP="00654CD4">
      <w:pPr>
        <w:pStyle w:val="Akapitzlist"/>
        <w:numPr>
          <w:ilvl w:val="0"/>
          <w:numId w:val="43"/>
        </w:numPr>
        <w:spacing w:before="240"/>
        <w:ind w:left="284" w:hanging="284"/>
        <w:jc w:val="both"/>
        <w:rPr>
          <w:rFonts w:ascii="Arial" w:hAnsi="Arial" w:cs="Arial"/>
          <w:sz w:val="22"/>
          <w:szCs w:val="22"/>
        </w:rPr>
      </w:pPr>
      <w:r w:rsidRPr="00392C05">
        <w:rPr>
          <w:rFonts w:ascii="Arial" w:hAnsi="Arial" w:cs="Arial"/>
          <w:sz w:val="22"/>
          <w:szCs w:val="22"/>
        </w:rPr>
        <w:t>Wykonawca będzie zobowiązany do podpisania umowy w miejscu i terminie wskazanym przez Zamawiającego.</w:t>
      </w:r>
    </w:p>
    <w:p w14:paraId="7709B013" w14:textId="77777777" w:rsidR="00F312E4" w:rsidRPr="00392C05" w:rsidRDefault="00F312E4" w:rsidP="00654CD4">
      <w:pPr>
        <w:pStyle w:val="Akapitzlist"/>
        <w:numPr>
          <w:ilvl w:val="0"/>
          <w:numId w:val="43"/>
        </w:numPr>
        <w:spacing w:before="240"/>
        <w:ind w:left="284" w:hanging="284"/>
        <w:jc w:val="both"/>
        <w:rPr>
          <w:rFonts w:ascii="Arial" w:hAnsi="Arial" w:cs="Arial"/>
          <w:sz w:val="22"/>
          <w:szCs w:val="22"/>
        </w:rPr>
      </w:pPr>
      <w:r w:rsidRPr="00392C05">
        <w:rPr>
          <w:rFonts w:ascii="Arial" w:hAnsi="Arial" w:cs="Arial"/>
          <w:sz w:val="22"/>
          <w:szCs w:val="22"/>
        </w:rPr>
        <w:t>Wykonawca przed podpisaniem umowy dostarczy Zamawiającemu:</w:t>
      </w:r>
    </w:p>
    <w:p w14:paraId="49B4C369" w14:textId="77777777" w:rsidR="00F312E4" w:rsidRPr="00392C05" w:rsidRDefault="00F312E4" w:rsidP="00E0071D">
      <w:pPr>
        <w:pStyle w:val="Akapitzlist"/>
        <w:numPr>
          <w:ilvl w:val="0"/>
          <w:numId w:val="58"/>
        </w:numPr>
        <w:spacing w:before="240"/>
        <w:ind w:left="851"/>
        <w:jc w:val="both"/>
        <w:rPr>
          <w:rFonts w:ascii="Arial" w:hAnsi="Arial" w:cs="Arial"/>
          <w:sz w:val="22"/>
          <w:szCs w:val="22"/>
        </w:rPr>
      </w:pPr>
      <w:r w:rsidRPr="00392C05">
        <w:rPr>
          <w:rFonts w:ascii="Arial" w:hAnsi="Arial" w:cs="Arial"/>
          <w:sz w:val="22"/>
          <w:szCs w:val="22"/>
        </w:rPr>
        <w:t>informację o osobie/osobach (imię i nazwisko), która w imieniu Wykonawcy będzie podpisywała umowę; jeżeli uprawnienie do występowania w imieniu wykonawcy nie będzie wynikało z wpisów do odpowiednich rejestrów, również pełnomocnictwo do podpisania umowy – oryginał lub notarialnie poświadczona kopia,</w:t>
      </w:r>
    </w:p>
    <w:p w14:paraId="36B96C63" w14:textId="77777777" w:rsidR="00F312E4" w:rsidRPr="00392C05" w:rsidRDefault="00F312E4" w:rsidP="00E0071D">
      <w:pPr>
        <w:pStyle w:val="Akapitzlist"/>
        <w:numPr>
          <w:ilvl w:val="0"/>
          <w:numId w:val="58"/>
        </w:numPr>
        <w:spacing w:before="240"/>
        <w:ind w:left="851"/>
        <w:jc w:val="both"/>
        <w:rPr>
          <w:rFonts w:ascii="Arial" w:hAnsi="Arial" w:cs="Arial"/>
          <w:sz w:val="22"/>
          <w:szCs w:val="22"/>
        </w:rPr>
      </w:pPr>
      <w:r w:rsidRPr="00392C05">
        <w:rPr>
          <w:rFonts w:ascii="Arial" w:hAnsi="Arial" w:cs="Arial"/>
          <w:sz w:val="22"/>
          <w:szCs w:val="22"/>
        </w:rPr>
        <w:t>informację zawierającą rozbicie ceny ofertowej na cenę netto, stawkę VAT, cenę brutto,</w:t>
      </w:r>
    </w:p>
    <w:p w14:paraId="027FD242" w14:textId="77777777" w:rsidR="00F312E4" w:rsidRPr="00392C05" w:rsidRDefault="00F312E4" w:rsidP="00E0071D">
      <w:pPr>
        <w:pStyle w:val="Akapitzlist"/>
        <w:numPr>
          <w:ilvl w:val="0"/>
          <w:numId w:val="58"/>
        </w:numPr>
        <w:spacing w:before="240"/>
        <w:ind w:left="851"/>
        <w:jc w:val="both"/>
        <w:rPr>
          <w:rFonts w:ascii="Arial" w:hAnsi="Arial" w:cs="Arial"/>
          <w:sz w:val="22"/>
          <w:szCs w:val="22"/>
        </w:rPr>
      </w:pPr>
      <w:r w:rsidRPr="00392C05">
        <w:rPr>
          <w:rFonts w:ascii="Arial" w:hAnsi="Arial" w:cs="Arial"/>
          <w:sz w:val="22"/>
          <w:szCs w:val="22"/>
        </w:rPr>
        <w:t xml:space="preserve">uprawnienia budowlane odpowiedniej specjalności i zaświadczenie o przynależności do Okręgowej Izby Inżynierów Budownictwa osób, wskazanych przez Wykonawcę w wykazie osób, które będą pełniły funkcję: </w:t>
      </w:r>
    </w:p>
    <w:p w14:paraId="7CB1DB9B" w14:textId="66D363FC" w:rsidR="00F312E4" w:rsidRPr="00392C05" w:rsidRDefault="00F312E4" w:rsidP="00E0071D">
      <w:pPr>
        <w:pStyle w:val="Akapitzlist"/>
        <w:numPr>
          <w:ilvl w:val="0"/>
          <w:numId w:val="59"/>
        </w:numPr>
        <w:spacing w:before="240"/>
        <w:jc w:val="both"/>
        <w:rPr>
          <w:rFonts w:ascii="Arial" w:hAnsi="Arial" w:cs="Arial"/>
          <w:sz w:val="22"/>
          <w:szCs w:val="22"/>
        </w:rPr>
      </w:pPr>
      <w:r w:rsidRPr="00392C05">
        <w:rPr>
          <w:rFonts w:ascii="Arial" w:hAnsi="Arial" w:cs="Arial"/>
          <w:sz w:val="22"/>
          <w:szCs w:val="22"/>
        </w:rPr>
        <w:t xml:space="preserve">kierownika budowy (uprawnienia budowlane do kierowania robotami budowlanymi w specjalności </w:t>
      </w:r>
      <w:r w:rsidR="00BA3368">
        <w:rPr>
          <w:rFonts w:ascii="Arial" w:hAnsi="Arial" w:cs="Arial"/>
          <w:sz w:val="22"/>
          <w:szCs w:val="22"/>
        </w:rPr>
        <w:t>inżynieryjnej drogowej</w:t>
      </w:r>
      <w:r w:rsidRPr="00392C05">
        <w:rPr>
          <w:rFonts w:ascii="Arial" w:hAnsi="Arial" w:cs="Arial"/>
          <w:sz w:val="22"/>
          <w:szCs w:val="22"/>
        </w:rPr>
        <w:t>),</w:t>
      </w:r>
    </w:p>
    <w:p w14:paraId="6F78D217" w14:textId="41DCA620" w:rsidR="00F312E4" w:rsidRPr="00A7137B" w:rsidRDefault="00F312E4" w:rsidP="00E0071D">
      <w:pPr>
        <w:pStyle w:val="Akapitzlist"/>
        <w:numPr>
          <w:ilvl w:val="0"/>
          <w:numId w:val="58"/>
        </w:numPr>
        <w:spacing w:before="240"/>
        <w:ind w:left="851"/>
        <w:jc w:val="both"/>
        <w:rPr>
          <w:rFonts w:ascii="Arial" w:hAnsi="Arial" w:cs="Arial"/>
          <w:sz w:val="22"/>
          <w:szCs w:val="22"/>
        </w:rPr>
      </w:pPr>
      <w:r w:rsidRPr="00392C05">
        <w:rPr>
          <w:rFonts w:ascii="Arial" w:hAnsi="Arial" w:cs="Arial"/>
          <w:sz w:val="22"/>
          <w:szCs w:val="22"/>
        </w:rPr>
        <w:t xml:space="preserve">dokument potwierdzający posiadanie ubezpieczenia od odpowiedzialności cywilnej w zakresie zgodnym z przedmiotem zamówienia, </w:t>
      </w:r>
      <w:r w:rsidR="007456D8" w:rsidRPr="00A7137B">
        <w:rPr>
          <w:rFonts w:ascii="Arial" w:hAnsi="Arial" w:cs="Arial"/>
          <w:sz w:val="22"/>
          <w:szCs w:val="22"/>
        </w:rPr>
        <w:t>o wartości nie  mniejszej niż wartość umowy</w:t>
      </w:r>
    </w:p>
    <w:p w14:paraId="1B79C23A" w14:textId="5F0CDD95" w:rsidR="00295725" w:rsidRPr="00A7137B" w:rsidRDefault="00295725" w:rsidP="00E0071D">
      <w:pPr>
        <w:pStyle w:val="Akapitzlist"/>
        <w:numPr>
          <w:ilvl w:val="0"/>
          <w:numId w:val="58"/>
        </w:numPr>
        <w:spacing w:before="240"/>
        <w:ind w:left="851"/>
        <w:jc w:val="both"/>
        <w:rPr>
          <w:rFonts w:ascii="Arial" w:hAnsi="Arial" w:cs="Arial"/>
          <w:sz w:val="22"/>
          <w:szCs w:val="22"/>
        </w:rPr>
      </w:pPr>
      <w:r w:rsidRPr="00A7137B">
        <w:rPr>
          <w:rFonts w:ascii="Arial" w:hAnsi="Arial" w:cs="Arial"/>
          <w:sz w:val="22"/>
          <w:szCs w:val="22"/>
        </w:rPr>
        <w:t>kosztorys ofertowy uproszczony</w:t>
      </w:r>
    </w:p>
    <w:p w14:paraId="0920B8E4" w14:textId="77777777" w:rsidR="00F312E4" w:rsidRPr="00392C05" w:rsidRDefault="00F312E4" w:rsidP="00E0071D">
      <w:pPr>
        <w:pStyle w:val="Akapitzlist"/>
        <w:numPr>
          <w:ilvl w:val="0"/>
          <w:numId w:val="58"/>
        </w:numPr>
        <w:spacing w:before="240"/>
        <w:ind w:left="851"/>
        <w:jc w:val="both"/>
        <w:rPr>
          <w:rFonts w:ascii="Arial" w:hAnsi="Arial" w:cs="Arial"/>
          <w:sz w:val="22"/>
          <w:szCs w:val="22"/>
        </w:rPr>
      </w:pPr>
      <w:r w:rsidRPr="00A7137B">
        <w:rPr>
          <w:rFonts w:ascii="Arial" w:hAnsi="Arial" w:cs="Arial"/>
          <w:sz w:val="22"/>
          <w:szCs w:val="22"/>
        </w:rPr>
        <w:t xml:space="preserve">zabezpieczenie należytego wykonania </w:t>
      </w:r>
      <w:r w:rsidRPr="00392C05">
        <w:rPr>
          <w:rFonts w:ascii="Arial" w:hAnsi="Arial" w:cs="Arial"/>
          <w:sz w:val="22"/>
          <w:szCs w:val="22"/>
        </w:rPr>
        <w:t>umowy, o którym mowa w dziale XX SWZ.</w:t>
      </w:r>
    </w:p>
    <w:p w14:paraId="4761C909" w14:textId="77777777" w:rsidR="00F312E4" w:rsidRPr="00392C05" w:rsidRDefault="00F312E4" w:rsidP="00F312E4">
      <w:pPr>
        <w:pStyle w:val="Akapitzlist"/>
        <w:spacing w:before="240"/>
        <w:ind w:left="284"/>
        <w:jc w:val="both"/>
        <w:rPr>
          <w:rFonts w:ascii="Arial" w:hAnsi="Arial" w:cs="Arial"/>
          <w:sz w:val="22"/>
          <w:szCs w:val="22"/>
        </w:rPr>
      </w:pPr>
    </w:p>
    <w:p w14:paraId="0D6A3FAE" w14:textId="77777777" w:rsidR="00C92B51" w:rsidRPr="00392C05" w:rsidRDefault="00C92B51" w:rsidP="00C92B51">
      <w:pPr>
        <w:numPr>
          <w:ilvl w:val="0"/>
          <w:numId w:val="1"/>
        </w:numPr>
        <w:pBdr>
          <w:bottom w:val="double" w:sz="4" w:space="1" w:color="auto"/>
        </w:pBdr>
        <w:shd w:val="clear" w:color="auto" w:fill="DAEEF3"/>
        <w:tabs>
          <w:tab w:val="left" w:pos="426"/>
        </w:tabs>
        <w:spacing w:before="360" w:after="40"/>
        <w:ind w:left="426" w:right="23" w:hanging="426"/>
        <w:jc w:val="both"/>
        <w:rPr>
          <w:rFonts w:ascii="Arial" w:eastAsia="Verdana" w:hAnsi="Arial" w:cs="Arial"/>
          <w:b/>
          <w:sz w:val="22"/>
          <w:szCs w:val="22"/>
          <w:lang w:val="cs-CZ"/>
        </w:rPr>
      </w:pPr>
      <w:r w:rsidRPr="00392C05">
        <w:rPr>
          <w:rFonts w:ascii="Arial" w:eastAsia="Verdana" w:hAnsi="Arial" w:cs="Arial"/>
          <w:b/>
          <w:sz w:val="22"/>
          <w:szCs w:val="22"/>
          <w:lang w:val="cs-CZ"/>
        </w:rPr>
        <w:t>WYMAGANIA DOTYCZĄCE ZABEZPIECZENIA NALEŻYTEGO WYKONANIA UMOWY</w:t>
      </w:r>
    </w:p>
    <w:p w14:paraId="4019AEC8" w14:textId="77777777" w:rsidR="00BD2CBA" w:rsidRPr="00392C05" w:rsidRDefault="00086681" w:rsidP="00E0071D">
      <w:pPr>
        <w:pStyle w:val="Akapitzlist"/>
        <w:numPr>
          <w:ilvl w:val="0"/>
          <w:numId w:val="57"/>
        </w:numPr>
        <w:spacing w:before="240"/>
        <w:ind w:left="284"/>
        <w:jc w:val="both"/>
        <w:rPr>
          <w:rFonts w:ascii="Arial" w:hAnsi="Arial" w:cs="Arial"/>
          <w:sz w:val="22"/>
          <w:szCs w:val="22"/>
        </w:rPr>
      </w:pPr>
      <w:r w:rsidRPr="00392C05">
        <w:rPr>
          <w:rFonts w:ascii="Arial" w:hAnsi="Arial" w:cs="Arial"/>
          <w:sz w:val="22"/>
          <w:szCs w:val="22"/>
        </w:rPr>
        <w:t xml:space="preserve">Zamawiający będzie żądać od Wykonawcy, którego oferta została wybrana jako najkorzystniejsza, wniesienia zabezpieczenia należytego wykonania umowy w wysokości </w:t>
      </w:r>
      <w:r w:rsidRPr="00392C05">
        <w:rPr>
          <w:rFonts w:ascii="Arial" w:hAnsi="Arial" w:cs="Arial"/>
          <w:b/>
          <w:bCs/>
          <w:sz w:val="22"/>
          <w:szCs w:val="22"/>
        </w:rPr>
        <w:t>5 %</w:t>
      </w:r>
      <w:r w:rsidRPr="00392C05">
        <w:rPr>
          <w:rFonts w:ascii="Arial" w:hAnsi="Arial" w:cs="Arial"/>
          <w:sz w:val="22"/>
          <w:szCs w:val="22"/>
        </w:rPr>
        <w:t xml:space="preserve"> ceny całkowitej </w:t>
      </w:r>
      <w:r w:rsidR="00AD41C8" w:rsidRPr="00392C05">
        <w:rPr>
          <w:rFonts w:ascii="Arial" w:hAnsi="Arial" w:cs="Arial"/>
          <w:sz w:val="22"/>
          <w:szCs w:val="22"/>
        </w:rPr>
        <w:t xml:space="preserve">brutto </w:t>
      </w:r>
      <w:r w:rsidRPr="00392C05">
        <w:rPr>
          <w:rFonts w:ascii="Arial" w:hAnsi="Arial" w:cs="Arial"/>
          <w:sz w:val="22"/>
          <w:szCs w:val="22"/>
        </w:rPr>
        <w:t xml:space="preserve">podanej w ofercie. </w:t>
      </w:r>
    </w:p>
    <w:p w14:paraId="34530DD1" w14:textId="77777777" w:rsidR="00BD2CBA" w:rsidRPr="00392C05" w:rsidRDefault="00086681" w:rsidP="00E0071D">
      <w:pPr>
        <w:pStyle w:val="Akapitzlist"/>
        <w:numPr>
          <w:ilvl w:val="0"/>
          <w:numId w:val="57"/>
        </w:numPr>
        <w:spacing w:before="240"/>
        <w:ind w:left="284"/>
        <w:jc w:val="both"/>
        <w:rPr>
          <w:rFonts w:ascii="Arial" w:hAnsi="Arial" w:cs="Arial"/>
          <w:sz w:val="22"/>
          <w:szCs w:val="22"/>
        </w:rPr>
      </w:pPr>
      <w:r w:rsidRPr="00392C05">
        <w:rPr>
          <w:rFonts w:ascii="Arial" w:hAnsi="Arial" w:cs="Arial"/>
          <w:sz w:val="22"/>
          <w:szCs w:val="22"/>
        </w:rPr>
        <w:t xml:space="preserve">Zabezpieczenie należytego wykonania umowy może być wniesione w formie ustawowej tj. w </w:t>
      </w:r>
      <w:r w:rsidR="00BD2CBA" w:rsidRPr="00392C05">
        <w:rPr>
          <w:rFonts w:ascii="Arial" w:hAnsi="Arial" w:cs="Arial"/>
          <w:sz w:val="22"/>
          <w:szCs w:val="22"/>
        </w:rPr>
        <w:t>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w:t>
      </w:r>
    </w:p>
    <w:p w14:paraId="7145D8A0" w14:textId="77777777" w:rsidR="00086681" w:rsidRPr="00392C05" w:rsidRDefault="00086681" w:rsidP="00E0071D">
      <w:pPr>
        <w:pStyle w:val="Akapitzlist"/>
        <w:numPr>
          <w:ilvl w:val="0"/>
          <w:numId w:val="57"/>
        </w:numPr>
        <w:spacing w:before="240"/>
        <w:ind w:left="284"/>
        <w:jc w:val="both"/>
        <w:rPr>
          <w:rFonts w:ascii="Arial" w:hAnsi="Arial" w:cs="Arial"/>
          <w:sz w:val="22"/>
          <w:szCs w:val="22"/>
        </w:rPr>
      </w:pPr>
      <w:r w:rsidRPr="00392C05">
        <w:rPr>
          <w:rFonts w:ascii="Arial" w:hAnsi="Arial" w:cs="Arial"/>
          <w:sz w:val="22"/>
          <w:szCs w:val="22"/>
        </w:rPr>
        <w:t>Wykonawca wniesie zabezpieczenie należytego wykonania umowy przed podpisaniem umowy, najpóźniej w dniu podpisania umowy.</w:t>
      </w:r>
    </w:p>
    <w:p w14:paraId="1F9459D4" w14:textId="77777777" w:rsidR="00086681" w:rsidRPr="00392C05" w:rsidRDefault="00086681" w:rsidP="00E0071D">
      <w:pPr>
        <w:pStyle w:val="Akapitzlist"/>
        <w:numPr>
          <w:ilvl w:val="0"/>
          <w:numId w:val="57"/>
        </w:numPr>
        <w:spacing w:before="240"/>
        <w:ind w:left="284"/>
        <w:jc w:val="both"/>
        <w:rPr>
          <w:rFonts w:ascii="Arial" w:hAnsi="Arial" w:cs="Arial"/>
          <w:sz w:val="22"/>
          <w:szCs w:val="22"/>
        </w:rPr>
      </w:pPr>
      <w:r w:rsidRPr="00392C05">
        <w:rPr>
          <w:rFonts w:ascii="Arial" w:hAnsi="Arial" w:cs="Arial"/>
          <w:sz w:val="22"/>
          <w:szCs w:val="22"/>
        </w:rPr>
        <w:t>Zabezpieczenie należytego wykonania umowy wniesione w pieniądzu Zamawiający przechowuje na oprocentowanym rachunku bankowym.</w:t>
      </w:r>
    </w:p>
    <w:p w14:paraId="1946DC7B" w14:textId="77777777" w:rsidR="00086681" w:rsidRPr="00392C05" w:rsidRDefault="00086681" w:rsidP="00E0071D">
      <w:pPr>
        <w:pStyle w:val="Akapitzlist"/>
        <w:numPr>
          <w:ilvl w:val="0"/>
          <w:numId w:val="57"/>
        </w:numPr>
        <w:spacing w:before="240"/>
        <w:ind w:left="284"/>
        <w:jc w:val="both"/>
        <w:rPr>
          <w:rFonts w:ascii="Arial" w:hAnsi="Arial" w:cs="Arial"/>
          <w:sz w:val="22"/>
          <w:szCs w:val="22"/>
        </w:rPr>
      </w:pPr>
      <w:r w:rsidRPr="00392C05">
        <w:rPr>
          <w:rFonts w:ascii="Arial" w:hAnsi="Arial" w:cs="Arial"/>
          <w:sz w:val="22"/>
          <w:szCs w:val="22"/>
        </w:rPr>
        <w:t>Zabezpieczenie należytego wykonania umowy służy pokryci</w:t>
      </w:r>
      <w:r w:rsidR="00BD2CBA" w:rsidRPr="00392C05">
        <w:rPr>
          <w:rFonts w:ascii="Arial" w:hAnsi="Arial" w:cs="Arial"/>
          <w:sz w:val="22"/>
          <w:szCs w:val="22"/>
        </w:rPr>
        <w:t>u</w:t>
      </w:r>
      <w:r w:rsidRPr="00392C05">
        <w:rPr>
          <w:rFonts w:ascii="Arial" w:hAnsi="Arial" w:cs="Arial"/>
          <w:sz w:val="22"/>
          <w:szCs w:val="22"/>
        </w:rPr>
        <w:t xml:space="preserve"> roszczeń z tytułu niewykonania lub nienależytego wykonania umowy.</w:t>
      </w:r>
    </w:p>
    <w:p w14:paraId="4E851294" w14:textId="77777777" w:rsidR="00086681" w:rsidRPr="00392C05" w:rsidRDefault="00086681" w:rsidP="00E0071D">
      <w:pPr>
        <w:pStyle w:val="Akapitzlist"/>
        <w:numPr>
          <w:ilvl w:val="0"/>
          <w:numId w:val="57"/>
        </w:numPr>
        <w:spacing w:before="240"/>
        <w:ind w:left="284"/>
        <w:jc w:val="both"/>
        <w:rPr>
          <w:rFonts w:ascii="Arial" w:hAnsi="Arial" w:cs="Arial"/>
          <w:sz w:val="22"/>
          <w:szCs w:val="22"/>
        </w:rPr>
      </w:pPr>
      <w:r w:rsidRPr="00392C05">
        <w:rPr>
          <w:rFonts w:ascii="Arial" w:hAnsi="Arial" w:cs="Arial"/>
          <w:sz w:val="22"/>
          <w:szCs w:val="22"/>
        </w:rPr>
        <w:t xml:space="preserve">Zabezpieczenie należytego wykonania umowy wnoszone w postaci poręczenia lub gwarancji musi zawierać zobowiązanie Gwaranta lub Poręczyciela do nieodwołalnego i </w:t>
      </w:r>
      <w:r w:rsidRPr="00392C05">
        <w:rPr>
          <w:rFonts w:ascii="Arial" w:hAnsi="Arial" w:cs="Arial"/>
          <w:sz w:val="22"/>
          <w:szCs w:val="22"/>
        </w:rPr>
        <w:lastRenderedPageBreak/>
        <w:t>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14:paraId="6226A4EF" w14:textId="77777777" w:rsidR="00C92B51" w:rsidRPr="00392C05" w:rsidRDefault="00C92B51" w:rsidP="00086681">
      <w:pPr>
        <w:pStyle w:val="Akapitzlist"/>
        <w:spacing w:before="240"/>
        <w:ind w:left="284"/>
        <w:jc w:val="both"/>
        <w:rPr>
          <w:rFonts w:ascii="Arial" w:hAnsi="Arial" w:cs="Arial"/>
          <w:sz w:val="22"/>
          <w:szCs w:val="22"/>
        </w:rPr>
      </w:pPr>
    </w:p>
    <w:p w14:paraId="7F92579C" w14:textId="77777777" w:rsidR="00C92B51" w:rsidRPr="00392C05" w:rsidRDefault="00C92B51" w:rsidP="00C92B51">
      <w:pPr>
        <w:numPr>
          <w:ilvl w:val="0"/>
          <w:numId w:val="1"/>
        </w:numPr>
        <w:pBdr>
          <w:bottom w:val="double" w:sz="4" w:space="1" w:color="auto"/>
        </w:pBdr>
        <w:shd w:val="clear" w:color="auto" w:fill="DAEEF3"/>
        <w:tabs>
          <w:tab w:val="left" w:pos="426"/>
        </w:tabs>
        <w:spacing w:before="360" w:after="40"/>
        <w:ind w:left="426" w:right="23" w:hanging="426"/>
        <w:jc w:val="both"/>
        <w:rPr>
          <w:rFonts w:ascii="Arial" w:eastAsia="Verdana" w:hAnsi="Arial" w:cs="Arial"/>
          <w:b/>
          <w:sz w:val="22"/>
          <w:szCs w:val="22"/>
          <w:lang w:val="cs-CZ"/>
        </w:rPr>
      </w:pPr>
      <w:r w:rsidRPr="00392C05">
        <w:rPr>
          <w:rFonts w:ascii="Arial" w:eastAsia="Verdana" w:hAnsi="Arial" w:cs="Arial"/>
          <w:b/>
          <w:sz w:val="22"/>
          <w:szCs w:val="22"/>
          <w:lang w:val="cs-CZ"/>
        </w:rPr>
        <w:t>INFORMACJE O TREŚCI ZAWIERANEJ UMOWY ORAZ MOŻLIWOŚCI JEJ ZMIANY</w:t>
      </w:r>
    </w:p>
    <w:p w14:paraId="2C38065E" w14:textId="0F236C8A" w:rsidR="00E778AE" w:rsidRPr="00392C05" w:rsidRDefault="00C92B51" w:rsidP="00654CD4">
      <w:pPr>
        <w:numPr>
          <w:ilvl w:val="3"/>
          <w:numId w:val="14"/>
        </w:numPr>
        <w:spacing w:before="240"/>
        <w:ind w:left="284"/>
        <w:jc w:val="both"/>
        <w:rPr>
          <w:rFonts w:ascii="Arial" w:hAnsi="Arial" w:cs="Arial"/>
          <w:sz w:val="22"/>
          <w:szCs w:val="22"/>
        </w:rPr>
      </w:pPr>
      <w:r w:rsidRPr="00392C05">
        <w:rPr>
          <w:rFonts w:ascii="Arial" w:hAnsi="Arial" w:cs="Arial"/>
          <w:sz w:val="22"/>
          <w:szCs w:val="22"/>
        </w:rPr>
        <w:t xml:space="preserve">Wybrany Wykonawca jest zobowiązany do zawarcia umowy w sprawie zamówienia publicznego na warunkach określonych we Wzorze Umowy, stanowiącym </w:t>
      </w:r>
      <w:r w:rsidRPr="00392C05">
        <w:rPr>
          <w:rFonts w:ascii="Arial" w:hAnsi="Arial" w:cs="Arial"/>
          <w:b/>
          <w:sz w:val="22"/>
          <w:szCs w:val="22"/>
        </w:rPr>
        <w:t xml:space="preserve">Załącznik nr </w:t>
      </w:r>
      <w:r w:rsidR="00BA3368">
        <w:rPr>
          <w:rFonts w:ascii="Arial" w:hAnsi="Arial" w:cs="Arial"/>
          <w:b/>
          <w:sz w:val="22"/>
          <w:szCs w:val="22"/>
        </w:rPr>
        <w:t>7</w:t>
      </w:r>
      <w:r w:rsidRPr="00392C05">
        <w:rPr>
          <w:rFonts w:ascii="Arial" w:hAnsi="Arial" w:cs="Arial"/>
          <w:b/>
          <w:sz w:val="22"/>
          <w:szCs w:val="22"/>
        </w:rPr>
        <w:t xml:space="preserve"> do SWZ</w:t>
      </w:r>
      <w:r w:rsidRPr="00392C05">
        <w:rPr>
          <w:rFonts w:ascii="Arial" w:hAnsi="Arial" w:cs="Arial"/>
          <w:sz w:val="22"/>
          <w:szCs w:val="22"/>
        </w:rPr>
        <w:t>.</w:t>
      </w:r>
    </w:p>
    <w:p w14:paraId="7C590003" w14:textId="77777777" w:rsidR="00E778AE" w:rsidRPr="00392C05" w:rsidRDefault="00C92B51" w:rsidP="00654CD4">
      <w:pPr>
        <w:numPr>
          <w:ilvl w:val="3"/>
          <w:numId w:val="14"/>
        </w:numPr>
        <w:ind w:left="284"/>
        <w:jc w:val="both"/>
        <w:rPr>
          <w:rFonts w:ascii="Arial" w:hAnsi="Arial" w:cs="Arial"/>
          <w:sz w:val="22"/>
          <w:szCs w:val="22"/>
        </w:rPr>
      </w:pPr>
      <w:r w:rsidRPr="00392C05">
        <w:rPr>
          <w:rFonts w:ascii="Arial" w:hAnsi="Arial" w:cs="Arial"/>
          <w:sz w:val="22"/>
          <w:szCs w:val="22"/>
        </w:rPr>
        <w:t>Zakres świadczenia Wykonawcy wynikający z umowy jest tożsamy z jego zobowiązaniem zawartym w ofercie.</w:t>
      </w:r>
    </w:p>
    <w:p w14:paraId="7D62784F" w14:textId="52A3D494" w:rsidR="00E778AE" w:rsidRPr="00392C05" w:rsidRDefault="00C92B51" w:rsidP="00654CD4">
      <w:pPr>
        <w:numPr>
          <w:ilvl w:val="3"/>
          <w:numId w:val="14"/>
        </w:numPr>
        <w:ind w:left="284"/>
        <w:jc w:val="both"/>
        <w:rPr>
          <w:rFonts w:ascii="Arial" w:hAnsi="Arial" w:cs="Arial"/>
          <w:sz w:val="22"/>
          <w:szCs w:val="22"/>
        </w:rPr>
      </w:pPr>
      <w:r w:rsidRPr="00392C05">
        <w:rPr>
          <w:rFonts w:ascii="Arial" w:hAnsi="Arial" w:cs="Arial"/>
          <w:sz w:val="22"/>
          <w:szCs w:val="22"/>
        </w:rPr>
        <w:t xml:space="preserve">Zamawiający przewiduje możliwość zmiany zawartej umowy w stosunku do treści wybranej oferty w zakresie uregulowanym w art. 454-455 </w:t>
      </w:r>
      <w:r w:rsidR="00314207" w:rsidRPr="00392C05">
        <w:rPr>
          <w:rFonts w:ascii="Arial" w:hAnsi="Arial" w:cs="Arial"/>
          <w:sz w:val="22"/>
          <w:szCs w:val="22"/>
        </w:rPr>
        <w:t>ustawy Pzp</w:t>
      </w:r>
      <w:r w:rsidRPr="00392C05">
        <w:rPr>
          <w:rFonts w:ascii="Arial" w:hAnsi="Arial" w:cs="Arial"/>
          <w:sz w:val="22"/>
          <w:szCs w:val="22"/>
        </w:rPr>
        <w:t xml:space="preserve"> oraz wskazanym we Wzorze Umowy, stanowiącym </w:t>
      </w:r>
      <w:r w:rsidRPr="00A7137B">
        <w:rPr>
          <w:rFonts w:ascii="Arial" w:hAnsi="Arial" w:cs="Arial"/>
          <w:b/>
          <w:sz w:val="22"/>
          <w:szCs w:val="22"/>
        </w:rPr>
        <w:t xml:space="preserve">Załącznik nr </w:t>
      </w:r>
      <w:r w:rsidR="00BA3368" w:rsidRPr="00A7137B">
        <w:rPr>
          <w:rFonts w:ascii="Arial" w:hAnsi="Arial" w:cs="Arial"/>
          <w:b/>
          <w:sz w:val="22"/>
          <w:szCs w:val="22"/>
        </w:rPr>
        <w:t>7</w:t>
      </w:r>
      <w:r w:rsidR="0068219A" w:rsidRPr="00A7137B">
        <w:rPr>
          <w:rFonts w:ascii="Arial" w:hAnsi="Arial" w:cs="Arial"/>
          <w:b/>
          <w:sz w:val="22"/>
          <w:szCs w:val="22"/>
        </w:rPr>
        <w:t xml:space="preserve">a i 7b </w:t>
      </w:r>
      <w:r w:rsidR="00BA3368" w:rsidRPr="00A7137B">
        <w:rPr>
          <w:rFonts w:ascii="Arial" w:hAnsi="Arial" w:cs="Arial"/>
          <w:b/>
          <w:sz w:val="22"/>
          <w:szCs w:val="22"/>
        </w:rPr>
        <w:t xml:space="preserve"> </w:t>
      </w:r>
      <w:r w:rsidRPr="00A7137B">
        <w:rPr>
          <w:rFonts w:ascii="Arial" w:hAnsi="Arial" w:cs="Arial"/>
          <w:b/>
          <w:sz w:val="22"/>
          <w:szCs w:val="22"/>
        </w:rPr>
        <w:t>do SWZ</w:t>
      </w:r>
      <w:r w:rsidR="000A1A0A" w:rsidRPr="00A7137B">
        <w:rPr>
          <w:rFonts w:ascii="Arial" w:hAnsi="Arial" w:cs="Arial"/>
          <w:sz w:val="22"/>
          <w:szCs w:val="22"/>
        </w:rPr>
        <w:t xml:space="preserve"> tj.:</w:t>
      </w:r>
    </w:p>
    <w:p w14:paraId="45AE6D67" w14:textId="77777777" w:rsidR="00F312E4" w:rsidRPr="00392C05" w:rsidRDefault="00F312E4" w:rsidP="00E0071D">
      <w:pPr>
        <w:numPr>
          <w:ilvl w:val="0"/>
          <w:numId w:val="60"/>
        </w:numPr>
        <w:tabs>
          <w:tab w:val="left" w:pos="709"/>
        </w:tabs>
        <w:overflowPunct w:val="0"/>
        <w:autoSpaceDE w:val="0"/>
        <w:autoSpaceDN w:val="0"/>
        <w:adjustRightInd w:val="0"/>
        <w:ind w:left="709" w:hanging="425"/>
        <w:jc w:val="both"/>
        <w:textAlignment w:val="baseline"/>
        <w:rPr>
          <w:rFonts w:ascii="Arial" w:hAnsi="Arial" w:cs="Arial"/>
          <w:bCs/>
          <w:sz w:val="22"/>
          <w:szCs w:val="22"/>
        </w:rPr>
      </w:pPr>
      <w:r w:rsidRPr="00392C05">
        <w:rPr>
          <w:rFonts w:ascii="Arial" w:hAnsi="Arial" w:cs="Arial"/>
          <w:sz w:val="22"/>
          <w:szCs w:val="22"/>
        </w:rPr>
        <w:t>termin wykonania umowy może ulec przesunięciu w przypadku opóźnień wynikających z:</w:t>
      </w:r>
    </w:p>
    <w:p w14:paraId="4FA7E840" w14:textId="77777777" w:rsidR="00F312E4" w:rsidRPr="00392C05" w:rsidRDefault="00F312E4" w:rsidP="00E0071D">
      <w:pPr>
        <w:numPr>
          <w:ilvl w:val="0"/>
          <w:numId w:val="61"/>
        </w:numPr>
        <w:tabs>
          <w:tab w:val="left" w:pos="993"/>
          <w:tab w:val="left" w:pos="1276"/>
        </w:tabs>
        <w:overflowPunct w:val="0"/>
        <w:autoSpaceDE w:val="0"/>
        <w:autoSpaceDN w:val="0"/>
        <w:adjustRightInd w:val="0"/>
        <w:ind w:left="993" w:hanging="284"/>
        <w:jc w:val="both"/>
        <w:textAlignment w:val="baseline"/>
        <w:rPr>
          <w:rFonts w:ascii="Arial" w:hAnsi="Arial" w:cs="Arial"/>
          <w:bCs/>
          <w:sz w:val="22"/>
          <w:szCs w:val="22"/>
        </w:rPr>
      </w:pPr>
      <w:r w:rsidRPr="00392C05">
        <w:rPr>
          <w:rFonts w:ascii="Arial" w:hAnsi="Arial" w:cs="Arial"/>
          <w:sz w:val="22"/>
          <w:szCs w:val="22"/>
        </w:rPr>
        <w:t>przestojów i/lub opóźnień zależnych od Zamawiającego – zmiana o czas przestoju, opóźnienia zależnego od Zamawiającego,</w:t>
      </w:r>
    </w:p>
    <w:p w14:paraId="7785C54D" w14:textId="77777777" w:rsidR="00F312E4" w:rsidRPr="00392C05" w:rsidRDefault="00F312E4" w:rsidP="00E0071D">
      <w:pPr>
        <w:numPr>
          <w:ilvl w:val="0"/>
          <w:numId w:val="61"/>
        </w:numPr>
        <w:tabs>
          <w:tab w:val="left" w:pos="993"/>
          <w:tab w:val="left" w:pos="1276"/>
        </w:tabs>
        <w:overflowPunct w:val="0"/>
        <w:autoSpaceDE w:val="0"/>
        <w:autoSpaceDN w:val="0"/>
        <w:adjustRightInd w:val="0"/>
        <w:ind w:left="993" w:hanging="284"/>
        <w:jc w:val="both"/>
        <w:textAlignment w:val="baseline"/>
        <w:rPr>
          <w:rFonts w:ascii="Arial" w:hAnsi="Arial" w:cs="Arial"/>
          <w:bCs/>
          <w:sz w:val="22"/>
          <w:szCs w:val="22"/>
        </w:rPr>
      </w:pPr>
      <w:r w:rsidRPr="00392C05">
        <w:rPr>
          <w:rFonts w:ascii="Arial" w:hAnsi="Arial" w:cs="Arial"/>
          <w:sz w:val="22"/>
          <w:szCs w:val="22"/>
        </w:rPr>
        <w:t>wystąpienia warunków atmosferycznych uniemożliwiających wykonywanie robót – fakt ten musi zostać zgłoszony Zamawiającemu i zostać potwierdzony przez inspektora w dzienniku budowy – zmiana o udokumentowany czas występowania warunków atmosferycznych uniemożliwiających wykonywanie robót, za wyjątkiem okresu występowania warunków atmosferycznych uniemożliwiających wykonywania robót, ale charakterystycznych dla danej pory roku,</w:t>
      </w:r>
    </w:p>
    <w:p w14:paraId="61EF03F2" w14:textId="77777777" w:rsidR="00F312E4" w:rsidRPr="00392C05" w:rsidRDefault="00F312E4" w:rsidP="00E0071D">
      <w:pPr>
        <w:numPr>
          <w:ilvl w:val="0"/>
          <w:numId w:val="61"/>
        </w:numPr>
        <w:tabs>
          <w:tab w:val="left" w:pos="993"/>
          <w:tab w:val="left" w:pos="1276"/>
        </w:tabs>
        <w:overflowPunct w:val="0"/>
        <w:autoSpaceDE w:val="0"/>
        <w:autoSpaceDN w:val="0"/>
        <w:adjustRightInd w:val="0"/>
        <w:ind w:left="993" w:hanging="284"/>
        <w:jc w:val="both"/>
        <w:textAlignment w:val="baseline"/>
        <w:rPr>
          <w:rFonts w:ascii="Arial" w:hAnsi="Arial" w:cs="Arial"/>
          <w:bCs/>
          <w:sz w:val="22"/>
          <w:szCs w:val="22"/>
        </w:rPr>
      </w:pPr>
      <w:r w:rsidRPr="00392C05">
        <w:rPr>
          <w:rFonts w:ascii="Arial" w:hAnsi="Arial" w:cs="Arial"/>
          <w:sz w:val="22"/>
          <w:szCs w:val="22"/>
        </w:rPr>
        <w:t>poleceń wydawanych przez inspektora nadzoru inwestorskiego mających wpływ na termin wykonania, lecz nie wynikających z uchybień Wykonawcy – zmiana o termin przewidziany przez inspektora nadzoru na wykonanie polecenia,</w:t>
      </w:r>
    </w:p>
    <w:p w14:paraId="29774730" w14:textId="77777777" w:rsidR="00F312E4" w:rsidRPr="00392C05" w:rsidRDefault="00F312E4" w:rsidP="00E0071D">
      <w:pPr>
        <w:numPr>
          <w:ilvl w:val="0"/>
          <w:numId w:val="61"/>
        </w:numPr>
        <w:tabs>
          <w:tab w:val="left" w:pos="993"/>
          <w:tab w:val="left" w:pos="1276"/>
        </w:tabs>
        <w:overflowPunct w:val="0"/>
        <w:autoSpaceDE w:val="0"/>
        <w:autoSpaceDN w:val="0"/>
        <w:adjustRightInd w:val="0"/>
        <w:ind w:left="993" w:hanging="284"/>
        <w:jc w:val="both"/>
        <w:textAlignment w:val="baseline"/>
        <w:rPr>
          <w:rFonts w:ascii="Arial" w:hAnsi="Arial" w:cs="Arial"/>
          <w:bCs/>
          <w:sz w:val="22"/>
          <w:szCs w:val="22"/>
        </w:rPr>
      </w:pPr>
      <w:r w:rsidRPr="00392C05">
        <w:rPr>
          <w:rFonts w:ascii="Arial" w:hAnsi="Arial" w:cs="Arial"/>
          <w:sz w:val="22"/>
          <w:szCs w:val="22"/>
        </w:rPr>
        <w:t>wykopalisk uniemożliwiających prowadzenie robót – zmiana o czas, w którym Wykonawca nie mógł wykonać prac/robót związanych z wykopaliskiem,</w:t>
      </w:r>
    </w:p>
    <w:p w14:paraId="5FF2C1F8" w14:textId="77777777" w:rsidR="00F312E4" w:rsidRPr="00392C05" w:rsidRDefault="00F312E4" w:rsidP="00E0071D">
      <w:pPr>
        <w:numPr>
          <w:ilvl w:val="0"/>
          <w:numId w:val="61"/>
        </w:numPr>
        <w:tabs>
          <w:tab w:val="left" w:pos="993"/>
          <w:tab w:val="left" w:pos="1276"/>
        </w:tabs>
        <w:overflowPunct w:val="0"/>
        <w:autoSpaceDE w:val="0"/>
        <w:autoSpaceDN w:val="0"/>
        <w:adjustRightInd w:val="0"/>
        <w:ind w:left="993" w:hanging="284"/>
        <w:jc w:val="both"/>
        <w:textAlignment w:val="baseline"/>
        <w:rPr>
          <w:rFonts w:ascii="Arial" w:hAnsi="Arial" w:cs="Arial"/>
          <w:bCs/>
          <w:sz w:val="22"/>
          <w:szCs w:val="22"/>
        </w:rPr>
      </w:pPr>
      <w:bookmarkStart w:id="21" w:name="_Hlk13173057"/>
      <w:r w:rsidRPr="00392C05">
        <w:rPr>
          <w:rFonts w:ascii="Arial" w:hAnsi="Arial" w:cs="Arial"/>
          <w:sz w:val="22"/>
          <w:szCs w:val="22"/>
        </w:rPr>
        <w:t>wystąpienia istotnego błędu w dokumentacji projektowej lub istotnych zmian projektowych wynikających z przyczyn niezależnych od Zamawiającego – termin umowny może zostać wydłużony o czas niezbędny na usuniecie wad w projekcie, wprowadzenia istotnych zmian do projektu,</w:t>
      </w:r>
    </w:p>
    <w:bookmarkEnd w:id="21"/>
    <w:p w14:paraId="7F083682" w14:textId="77777777" w:rsidR="00F312E4" w:rsidRPr="00392C05" w:rsidRDefault="00F312E4" w:rsidP="00E0071D">
      <w:pPr>
        <w:numPr>
          <w:ilvl w:val="0"/>
          <w:numId w:val="61"/>
        </w:numPr>
        <w:tabs>
          <w:tab w:val="left" w:pos="993"/>
          <w:tab w:val="left" w:pos="1276"/>
        </w:tabs>
        <w:overflowPunct w:val="0"/>
        <w:autoSpaceDE w:val="0"/>
        <w:autoSpaceDN w:val="0"/>
        <w:adjustRightInd w:val="0"/>
        <w:ind w:left="993" w:hanging="284"/>
        <w:jc w:val="both"/>
        <w:textAlignment w:val="baseline"/>
        <w:rPr>
          <w:rFonts w:ascii="Arial" w:hAnsi="Arial" w:cs="Arial"/>
          <w:bCs/>
          <w:sz w:val="22"/>
          <w:szCs w:val="22"/>
        </w:rPr>
      </w:pPr>
      <w:r w:rsidRPr="00392C05">
        <w:rPr>
          <w:rFonts w:ascii="Arial" w:hAnsi="Arial" w:cs="Arial"/>
          <w:sz w:val="22"/>
          <w:szCs w:val="22"/>
        </w:rPr>
        <w:t>konieczności uzyskania decyzji, uzgodnień i/lub opinii mogących spowodować wstrzymanie robót z przyczyn niezależnych od Wykonawcy – o czas, w którym Wykonawca nie mógł wykonywać robót, związany z oczekiwaniem na uzyskanie decyzji, uzgodnień i/lub opinii,</w:t>
      </w:r>
    </w:p>
    <w:p w14:paraId="79201D3F" w14:textId="77777777" w:rsidR="00F312E4" w:rsidRPr="00392C05" w:rsidRDefault="00F312E4" w:rsidP="00E0071D">
      <w:pPr>
        <w:numPr>
          <w:ilvl w:val="0"/>
          <w:numId w:val="61"/>
        </w:numPr>
        <w:tabs>
          <w:tab w:val="left" w:pos="993"/>
          <w:tab w:val="left" w:pos="1276"/>
        </w:tabs>
        <w:overflowPunct w:val="0"/>
        <w:autoSpaceDE w:val="0"/>
        <w:autoSpaceDN w:val="0"/>
        <w:adjustRightInd w:val="0"/>
        <w:ind w:left="993" w:hanging="284"/>
        <w:jc w:val="both"/>
        <w:textAlignment w:val="baseline"/>
        <w:rPr>
          <w:rFonts w:ascii="Arial" w:hAnsi="Arial" w:cs="Arial"/>
          <w:bCs/>
          <w:sz w:val="22"/>
          <w:szCs w:val="22"/>
        </w:rPr>
      </w:pPr>
      <w:r w:rsidRPr="00392C05">
        <w:rPr>
          <w:rFonts w:ascii="Arial" w:hAnsi="Arial" w:cs="Arial"/>
          <w:sz w:val="22"/>
          <w:szCs w:val="22"/>
        </w:rPr>
        <w:t>przyczyn podanych w pkt 3,</w:t>
      </w:r>
    </w:p>
    <w:p w14:paraId="600EFC2F" w14:textId="77777777" w:rsidR="00F312E4" w:rsidRPr="00392C05" w:rsidRDefault="00AD41C8" w:rsidP="00E0071D">
      <w:pPr>
        <w:numPr>
          <w:ilvl w:val="0"/>
          <w:numId w:val="61"/>
        </w:numPr>
        <w:tabs>
          <w:tab w:val="left" w:pos="993"/>
          <w:tab w:val="left" w:pos="1276"/>
        </w:tabs>
        <w:overflowPunct w:val="0"/>
        <w:autoSpaceDE w:val="0"/>
        <w:autoSpaceDN w:val="0"/>
        <w:adjustRightInd w:val="0"/>
        <w:ind w:left="993" w:hanging="284"/>
        <w:jc w:val="both"/>
        <w:textAlignment w:val="baseline"/>
        <w:rPr>
          <w:rFonts w:ascii="Arial" w:hAnsi="Arial" w:cs="Arial"/>
          <w:sz w:val="22"/>
          <w:szCs w:val="22"/>
        </w:rPr>
      </w:pPr>
      <w:r w:rsidRPr="00392C05">
        <w:rPr>
          <w:rFonts w:ascii="Arial" w:hAnsi="Arial" w:cs="Arial"/>
          <w:sz w:val="22"/>
          <w:szCs w:val="22"/>
        </w:rPr>
        <w:t>w</w:t>
      </w:r>
      <w:r w:rsidR="00F312E4" w:rsidRPr="00392C05">
        <w:rPr>
          <w:rFonts w:ascii="Arial" w:hAnsi="Arial" w:cs="Arial"/>
          <w:sz w:val="22"/>
          <w:szCs w:val="22"/>
        </w:rPr>
        <w:t xml:space="preserve"> przypadku 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14:paraId="39ED927B" w14:textId="77777777" w:rsidR="00F312E4" w:rsidRPr="00392C05" w:rsidRDefault="00F312E4" w:rsidP="00E0071D">
      <w:pPr>
        <w:numPr>
          <w:ilvl w:val="0"/>
          <w:numId w:val="60"/>
        </w:numPr>
        <w:tabs>
          <w:tab w:val="left" w:pos="709"/>
        </w:tabs>
        <w:overflowPunct w:val="0"/>
        <w:autoSpaceDE w:val="0"/>
        <w:autoSpaceDN w:val="0"/>
        <w:adjustRightInd w:val="0"/>
        <w:ind w:left="709" w:hanging="425"/>
        <w:jc w:val="both"/>
        <w:textAlignment w:val="baseline"/>
        <w:rPr>
          <w:rFonts w:ascii="Arial" w:hAnsi="Arial" w:cs="Arial"/>
          <w:sz w:val="22"/>
          <w:szCs w:val="22"/>
        </w:rPr>
      </w:pPr>
      <w:r w:rsidRPr="00392C05">
        <w:rPr>
          <w:rFonts w:ascii="Arial" w:hAnsi="Arial" w:cs="Arial"/>
          <w:sz w:val="22"/>
          <w:szCs w:val="22"/>
        </w:rPr>
        <w:t xml:space="preserve">w uzasadnionych przypadkach, w ramach przedmiotowego zamówienia, dopuszcza się, za zgodą Zamawiającego, możliwość wykonania robót budowlanych w inny </w:t>
      </w:r>
      <w:r w:rsidRPr="00392C05">
        <w:rPr>
          <w:rFonts w:ascii="Arial" w:hAnsi="Arial" w:cs="Arial"/>
          <w:sz w:val="22"/>
          <w:szCs w:val="22"/>
        </w:rPr>
        <w:lastRenderedPageBreak/>
        <w:t>sposób niż określono to w dokumentacji projektowej (tj. wykonania tzw. robót zamiennych). Przedmiotowe zmiany muszą być korzystne dla Zamawiającego (zamiany na materiały, urządzenia, sprzęt posiadające parametry techniczne, jakościowe i cechy użytkowe nie gorsze niż te, które stanowiły podstawę wyboru oferty) i nie mogą prowadzić do zwiększenia wynagrodzenia Wykonawcy. Zmiana sposobu wykonania robót, o której mowa powyżej może być dokonana jedynie za zgodą Zamawiającego i może nastąpić w szczególności na skutek zmian technologicznych spowodowanych na przykład następującymi okolicznościami:</w:t>
      </w:r>
    </w:p>
    <w:p w14:paraId="6A1958BD" w14:textId="77777777" w:rsidR="00F312E4" w:rsidRPr="00392C05" w:rsidRDefault="00F312E4" w:rsidP="00E0071D">
      <w:pPr>
        <w:numPr>
          <w:ilvl w:val="0"/>
          <w:numId w:val="62"/>
        </w:numPr>
        <w:tabs>
          <w:tab w:val="left" w:pos="993"/>
        </w:tabs>
        <w:overflowPunct w:val="0"/>
        <w:autoSpaceDE w:val="0"/>
        <w:autoSpaceDN w:val="0"/>
        <w:adjustRightInd w:val="0"/>
        <w:ind w:left="993" w:hanging="284"/>
        <w:jc w:val="both"/>
        <w:textAlignment w:val="baseline"/>
        <w:rPr>
          <w:rFonts w:ascii="Arial" w:hAnsi="Arial" w:cs="Arial"/>
          <w:sz w:val="22"/>
          <w:szCs w:val="22"/>
        </w:rPr>
      </w:pPr>
      <w:r w:rsidRPr="00392C05">
        <w:rPr>
          <w:rFonts w:ascii="Arial" w:hAnsi="Arial" w:cs="Arial"/>
          <w:sz w:val="22"/>
          <w:szCs w:val="22"/>
        </w:rPr>
        <w:t xml:space="preserve">niedostępność na rynku materiałów lub urządzeń wskazanych w dokumentacji projektowej lub specyfikacji technicznej wykonania i odbioru robót spowodowana zaprzestaniem produkcji lub wycofaniem z rynku tych materiałów lub urządzeń, </w:t>
      </w:r>
    </w:p>
    <w:p w14:paraId="696E459E" w14:textId="77777777" w:rsidR="00F312E4" w:rsidRPr="00392C05" w:rsidRDefault="00F312E4" w:rsidP="00E0071D">
      <w:pPr>
        <w:numPr>
          <w:ilvl w:val="0"/>
          <w:numId w:val="62"/>
        </w:numPr>
        <w:tabs>
          <w:tab w:val="left" w:pos="993"/>
        </w:tabs>
        <w:overflowPunct w:val="0"/>
        <w:autoSpaceDE w:val="0"/>
        <w:autoSpaceDN w:val="0"/>
        <w:adjustRightInd w:val="0"/>
        <w:ind w:left="993" w:hanging="284"/>
        <w:jc w:val="both"/>
        <w:textAlignment w:val="baseline"/>
        <w:rPr>
          <w:rFonts w:ascii="Arial" w:hAnsi="Arial" w:cs="Arial"/>
          <w:sz w:val="22"/>
          <w:szCs w:val="22"/>
        </w:rPr>
      </w:pPr>
      <w:r w:rsidRPr="00392C05">
        <w:rPr>
          <w:rFonts w:ascii="Arial" w:hAnsi="Arial" w:cs="Arial"/>
          <w:sz w:val="22"/>
          <w:szCs w:val="22"/>
        </w:rPr>
        <w:t xml:space="preserve">pojawienie się na rynku materiałów lub urządzeń nowszej generacji pozwalających </w:t>
      </w:r>
      <w:r w:rsidRPr="00392C05">
        <w:rPr>
          <w:rFonts w:ascii="Arial" w:hAnsi="Arial" w:cs="Arial"/>
          <w:sz w:val="22"/>
          <w:szCs w:val="22"/>
        </w:rPr>
        <w:br/>
        <w:t>na zaoszczędzenie kosztów eksploatacji wykonanego przedmiotu umowy,</w:t>
      </w:r>
    </w:p>
    <w:p w14:paraId="46719B02" w14:textId="77777777" w:rsidR="00F312E4" w:rsidRPr="00392C05" w:rsidRDefault="00F312E4" w:rsidP="00E0071D">
      <w:pPr>
        <w:numPr>
          <w:ilvl w:val="0"/>
          <w:numId w:val="62"/>
        </w:numPr>
        <w:tabs>
          <w:tab w:val="left" w:pos="993"/>
        </w:tabs>
        <w:overflowPunct w:val="0"/>
        <w:autoSpaceDE w:val="0"/>
        <w:autoSpaceDN w:val="0"/>
        <w:adjustRightInd w:val="0"/>
        <w:ind w:left="993" w:hanging="284"/>
        <w:jc w:val="both"/>
        <w:textAlignment w:val="baseline"/>
        <w:rPr>
          <w:rFonts w:ascii="Arial" w:hAnsi="Arial" w:cs="Arial"/>
          <w:sz w:val="22"/>
          <w:szCs w:val="22"/>
        </w:rPr>
      </w:pPr>
      <w:r w:rsidRPr="00392C05">
        <w:rPr>
          <w:rFonts w:ascii="Arial" w:hAnsi="Arial" w:cs="Arial"/>
          <w:sz w:val="22"/>
          <w:szCs w:val="22"/>
        </w:rPr>
        <w:t>pojawienie się nowszej technologii wykonania zaprojektowanych robót pozwalającej na zaoszczędzenie czasu realizacji inwestycji lub kosztów eksploatacji wykonanego przedmiotu zamówienia,</w:t>
      </w:r>
    </w:p>
    <w:p w14:paraId="0F54890D" w14:textId="77777777" w:rsidR="00F312E4" w:rsidRPr="00392C05" w:rsidRDefault="00F312E4" w:rsidP="00E0071D">
      <w:pPr>
        <w:numPr>
          <w:ilvl w:val="0"/>
          <w:numId w:val="62"/>
        </w:numPr>
        <w:tabs>
          <w:tab w:val="left" w:pos="993"/>
        </w:tabs>
        <w:overflowPunct w:val="0"/>
        <w:autoSpaceDE w:val="0"/>
        <w:autoSpaceDN w:val="0"/>
        <w:adjustRightInd w:val="0"/>
        <w:ind w:left="993" w:hanging="284"/>
        <w:jc w:val="both"/>
        <w:textAlignment w:val="baseline"/>
        <w:rPr>
          <w:rFonts w:ascii="Arial" w:hAnsi="Arial" w:cs="Arial"/>
          <w:sz w:val="22"/>
          <w:szCs w:val="22"/>
        </w:rPr>
      </w:pPr>
      <w:r w:rsidRPr="00392C05">
        <w:rPr>
          <w:rFonts w:ascii="Arial" w:hAnsi="Arial" w:cs="Arial"/>
          <w:sz w:val="22"/>
          <w:szCs w:val="22"/>
        </w:rPr>
        <w:t>konieczność zrealizowania zamówienia przy zastosowaniu innych rozwiązań technicznych czy technologicznych niż wskazane w dokumentacji projektowej lub specyfikacji technicznej wykonania i odbioru robót, w sytuacji, gdyby zastosowanie przewidzianych rozwiązań groziło niewykonaniem lub wadliwym wykonaniem przedmiotu umowy,</w:t>
      </w:r>
    </w:p>
    <w:p w14:paraId="391A6BB9" w14:textId="77777777" w:rsidR="00F312E4" w:rsidRPr="00392C05" w:rsidRDefault="00F312E4" w:rsidP="00E0071D">
      <w:pPr>
        <w:numPr>
          <w:ilvl w:val="0"/>
          <w:numId w:val="62"/>
        </w:numPr>
        <w:tabs>
          <w:tab w:val="left" w:pos="993"/>
        </w:tabs>
        <w:overflowPunct w:val="0"/>
        <w:autoSpaceDE w:val="0"/>
        <w:autoSpaceDN w:val="0"/>
        <w:adjustRightInd w:val="0"/>
        <w:ind w:left="993" w:hanging="284"/>
        <w:jc w:val="both"/>
        <w:textAlignment w:val="baseline"/>
        <w:rPr>
          <w:rFonts w:ascii="Arial" w:hAnsi="Arial" w:cs="Arial"/>
          <w:sz w:val="22"/>
          <w:szCs w:val="22"/>
        </w:rPr>
      </w:pPr>
      <w:r w:rsidRPr="00392C05">
        <w:rPr>
          <w:rFonts w:ascii="Arial" w:hAnsi="Arial" w:cs="Arial"/>
          <w:sz w:val="22"/>
          <w:szCs w:val="22"/>
        </w:rPr>
        <w:t xml:space="preserve">stały się konieczne na skutek ujawnienia przeszkód w gruncie lub błędów </w:t>
      </w:r>
      <w:r w:rsidRPr="00392C05">
        <w:rPr>
          <w:rFonts w:ascii="Arial" w:hAnsi="Arial" w:cs="Arial"/>
          <w:sz w:val="22"/>
          <w:szCs w:val="22"/>
        </w:rPr>
        <w:br/>
        <w:t>w dokumentacji projektowej,</w:t>
      </w:r>
    </w:p>
    <w:p w14:paraId="45A3744B" w14:textId="77777777" w:rsidR="00F312E4" w:rsidRPr="00392C05" w:rsidRDefault="00F312E4" w:rsidP="00E0071D">
      <w:pPr>
        <w:numPr>
          <w:ilvl w:val="0"/>
          <w:numId w:val="62"/>
        </w:numPr>
        <w:tabs>
          <w:tab w:val="left" w:pos="993"/>
        </w:tabs>
        <w:overflowPunct w:val="0"/>
        <w:autoSpaceDE w:val="0"/>
        <w:autoSpaceDN w:val="0"/>
        <w:adjustRightInd w:val="0"/>
        <w:ind w:left="993" w:hanging="284"/>
        <w:jc w:val="both"/>
        <w:textAlignment w:val="baseline"/>
        <w:rPr>
          <w:rFonts w:ascii="Arial" w:hAnsi="Arial" w:cs="Arial"/>
          <w:sz w:val="22"/>
          <w:szCs w:val="22"/>
        </w:rPr>
      </w:pPr>
      <w:r w:rsidRPr="00392C05">
        <w:rPr>
          <w:rFonts w:ascii="Arial" w:hAnsi="Arial" w:cs="Arial"/>
          <w:sz w:val="22"/>
          <w:szCs w:val="22"/>
        </w:rPr>
        <w:t>pozwolą osiągnąć obniżenie kosztów eksploatacji, lepsze parametry techniczne, użytkowe, estetyczne od przyjętych w dokumentacji projektowej,</w:t>
      </w:r>
    </w:p>
    <w:p w14:paraId="2AB14427" w14:textId="77777777" w:rsidR="00F312E4" w:rsidRPr="00392C05" w:rsidRDefault="00F312E4" w:rsidP="00E0071D">
      <w:pPr>
        <w:numPr>
          <w:ilvl w:val="0"/>
          <w:numId w:val="62"/>
        </w:numPr>
        <w:tabs>
          <w:tab w:val="left" w:pos="993"/>
        </w:tabs>
        <w:overflowPunct w:val="0"/>
        <w:autoSpaceDE w:val="0"/>
        <w:autoSpaceDN w:val="0"/>
        <w:adjustRightInd w:val="0"/>
        <w:ind w:left="993" w:hanging="284"/>
        <w:jc w:val="both"/>
        <w:textAlignment w:val="baseline"/>
        <w:rPr>
          <w:rFonts w:ascii="Arial" w:hAnsi="Arial" w:cs="Arial"/>
          <w:sz w:val="22"/>
          <w:szCs w:val="22"/>
        </w:rPr>
      </w:pPr>
      <w:r w:rsidRPr="00392C05">
        <w:rPr>
          <w:rFonts w:ascii="Arial" w:hAnsi="Arial" w:cs="Arial"/>
          <w:sz w:val="22"/>
          <w:szCs w:val="22"/>
        </w:rPr>
        <w:t>są korzystne dla Zamawiającego na etapie realizacji umowy i przyniosą korzystne skutki w trakcie eksploatacji przedmiotu zamówienia,</w:t>
      </w:r>
    </w:p>
    <w:p w14:paraId="6D905D03" w14:textId="77777777" w:rsidR="00F312E4" w:rsidRPr="00392C05" w:rsidRDefault="00F312E4" w:rsidP="00E0071D">
      <w:pPr>
        <w:numPr>
          <w:ilvl w:val="0"/>
          <w:numId w:val="62"/>
        </w:numPr>
        <w:tabs>
          <w:tab w:val="left" w:pos="993"/>
        </w:tabs>
        <w:overflowPunct w:val="0"/>
        <w:autoSpaceDE w:val="0"/>
        <w:autoSpaceDN w:val="0"/>
        <w:adjustRightInd w:val="0"/>
        <w:ind w:left="993" w:hanging="284"/>
        <w:jc w:val="both"/>
        <w:textAlignment w:val="baseline"/>
        <w:rPr>
          <w:rFonts w:ascii="Arial" w:hAnsi="Arial" w:cs="Arial"/>
          <w:sz w:val="22"/>
          <w:szCs w:val="22"/>
        </w:rPr>
      </w:pPr>
      <w:r w:rsidRPr="00392C05">
        <w:rPr>
          <w:rFonts w:ascii="Arial" w:hAnsi="Arial" w:cs="Arial"/>
          <w:sz w:val="22"/>
          <w:szCs w:val="22"/>
        </w:rPr>
        <w:t>wykonanie tych robót będzie niezbędne do prawidłowego, tj. zgodnego z zasadami wiedzy technicznej, sztuki budowlanej i obowiązującymi na dzień odbioru robót przepisami dotyczącymi wykonania przedmiotu umowy.</w:t>
      </w:r>
    </w:p>
    <w:p w14:paraId="564D3BEB" w14:textId="77777777" w:rsidR="00F312E4" w:rsidRPr="00392C05" w:rsidRDefault="00F312E4" w:rsidP="00E0071D">
      <w:pPr>
        <w:numPr>
          <w:ilvl w:val="0"/>
          <w:numId w:val="60"/>
        </w:numPr>
        <w:tabs>
          <w:tab w:val="left" w:pos="709"/>
        </w:tabs>
        <w:overflowPunct w:val="0"/>
        <w:autoSpaceDE w:val="0"/>
        <w:autoSpaceDN w:val="0"/>
        <w:adjustRightInd w:val="0"/>
        <w:ind w:left="709" w:hanging="425"/>
        <w:jc w:val="both"/>
        <w:textAlignment w:val="baseline"/>
        <w:rPr>
          <w:rFonts w:ascii="Arial" w:hAnsi="Arial" w:cs="Arial"/>
          <w:sz w:val="22"/>
          <w:szCs w:val="22"/>
        </w:rPr>
      </w:pPr>
      <w:r w:rsidRPr="00392C05">
        <w:rPr>
          <w:rFonts w:ascii="Arial" w:hAnsi="Arial" w:cs="Arial"/>
          <w:sz w:val="22"/>
          <w:szCs w:val="22"/>
        </w:rPr>
        <w:t>Zamawiający przewiduje dokonanie zmian w umowie wynikających z:</w:t>
      </w:r>
    </w:p>
    <w:p w14:paraId="6C007BB6" w14:textId="77777777" w:rsidR="00F312E4" w:rsidRPr="00392C05" w:rsidRDefault="00F312E4" w:rsidP="00E0071D">
      <w:pPr>
        <w:numPr>
          <w:ilvl w:val="0"/>
          <w:numId w:val="63"/>
        </w:numPr>
        <w:tabs>
          <w:tab w:val="left" w:pos="993"/>
          <w:tab w:val="left" w:pos="1276"/>
        </w:tabs>
        <w:overflowPunct w:val="0"/>
        <w:autoSpaceDE w:val="0"/>
        <w:autoSpaceDN w:val="0"/>
        <w:adjustRightInd w:val="0"/>
        <w:ind w:left="993" w:hanging="284"/>
        <w:jc w:val="both"/>
        <w:textAlignment w:val="baseline"/>
        <w:rPr>
          <w:rFonts w:ascii="Arial" w:hAnsi="Arial" w:cs="Arial"/>
          <w:sz w:val="22"/>
          <w:szCs w:val="22"/>
        </w:rPr>
      </w:pPr>
      <w:r w:rsidRPr="00392C05">
        <w:rPr>
          <w:rFonts w:ascii="Arial" w:hAnsi="Arial" w:cs="Arial"/>
          <w:sz w:val="22"/>
          <w:szCs w:val="22"/>
        </w:rPr>
        <w:t>przekroczenia zakreślonych przez prawo terminów wydawania przez organy administracji lub inne podmioty niezbędnych do realizacji zamówienia decyzji, zezwoleń, itp.,</w:t>
      </w:r>
    </w:p>
    <w:p w14:paraId="6996F10C" w14:textId="77777777" w:rsidR="00F312E4" w:rsidRPr="00392C05" w:rsidRDefault="00F312E4" w:rsidP="00E0071D">
      <w:pPr>
        <w:numPr>
          <w:ilvl w:val="0"/>
          <w:numId w:val="63"/>
        </w:numPr>
        <w:tabs>
          <w:tab w:val="left" w:pos="993"/>
          <w:tab w:val="left" w:pos="1276"/>
        </w:tabs>
        <w:overflowPunct w:val="0"/>
        <w:autoSpaceDE w:val="0"/>
        <w:autoSpaceDN w:val="0"/>
        <w:adjustRightInd w:val="0"/>
        <w:ind w:left="993" w:hanging="284"/>
        <w:jc w:val="both"/>
        <w:textAlignment w:val="baseline"/>
        <w:rPr>
          <w:rFonts w:ascii="Arial" w:hAnsi="Arial" w:cs="Arial"/>
          <w:sz w:val="22"/>
          <w:szCs w:val="22"/>
        </w:rPr>
      </w:pPr>
      <w:r w:rsidRPr="00392C05">
        <w:rPr>
          <w:rFonts w:ascii="Arial" w:hAnsi="Arial" w:cs="Arial"/>
          <w:sz w:val="22"/>
          <w:szCs w:val="22"/>
        </w:rPr>
        <w:t>wydania postanowienia o wstrzymaniu robót budowlanych w przypadku, o którym mowa w art. 50 ust. 1 pkt 4 Prawa budowlanego,</w:t>
      </w:r>
    </w:p>
    <w:p w14:paraId="5EAA43FB" w14:textId="77777777" w:rsidR="00F312E4" w:rsidRPr="00392C05" w:rsidRDefault="00F312E4" w:rsidP="00E0071D">
      <w:pPr>
        <w:numPr>
          <w:ilvl w:val="0"/>
          <w:numId w:val="63"/>
        </w:numPr>
        <w:tabs>
          <w:tab w:val="left" w:pos="993"/>
          <w:tab w:val="left" w:pos="1276"/>
        </w:tabs>
        <w:overflowPunct w:val="0"/>
        <w:autoSpaceDE w:val="0"/>
        <w:autoSpaceDN w:val="0"/>
        <w:adjustRightInd w:val="0"/>
        <w:ind w:left="993" w:hanging="284"/>
        <w:jc w:val="both"/>
        <w:textAlignment w:val="baseline"/>
        <w:rPr>
          <w:rFonts w:ascii="Arial" w:hAnsi="Arial" w:cs="Arial"/>
          <w:sz w:val="22"/>
          <w:szCs w:val="22"/>
        </w:rPr>
      </w:pPr>
      <w:r w:rsidRPr="00392C05">
        <w:rPr>
          <w:rFonts w:ascii="Arial" w:hAnsi="Arial" w:cs="Arial"/>
          <w:sz w:val="22"/>
          <w:szCs w:val="22"/>
        </w:rPr>
        <w:t xml:space="preserve">konieczności uzyskania wyroku sądowego lub innego orzeczenia sądu lub organu, </w:t>
      </w:r>
      <w:r w:rsidRPr="00392C05">
        <w:rPr>
          <w:rFonts w:ascii="Arial" w:hAnsi="Arial" w:cs="Arial"/>
          <w:sz w:val="22"/>
          <w:szCs w:val="22"/>
        </w:rPr>
        <w:br/>
        <w:t>którego nie przewidywano przy zawieraniu umowy,</w:t>
      </w:r>
    </w:p>
    <w:p w14:paraId="44FEE03B" w14:textId="77777777" w:rsidR="00F312E4" w:rsidRPr="00392C05" w:rsidRDefault="00F312E4" w:rsidP="00E0071D">
      <w:pPr>
        <w:numPr>
          <w:ilvl w:val="0"/>
          <w:numId w:val="63"/>
        </w:numPr>
        <w:tabs>
          <w:tab w:val="left" w:pos="993"/>
          <w:tab w:val="left" w:pos="1276"/>
        </w:tabs>
        <w:overflowPunct w:val="0"/>
        <w:autoSpaceDE w:val="0"/>
        <w:autoSpaceDN w:val="0"/>
        <w:adjustRightInd w:val="0"/>
        <w:ind w:left="993" w:hanging="284"/>
        <w:jc w:val="both"/>
        <w:textAlignment w:val="baseline"/>
        <w:rPr>
          <w:rFonts w:ascii="Arial" w:hAnsi="Arial" w:cs="Arial"/>
          <w:sz w:val="22"/>
          <w:szCs w:val="22"/>
        </w:rPr>
      </w:pPr>
      <w:r w:rsidRPr="00392C05">
        <w:rPr>
          <w:rFonts w:ascii="Arial" w:hAnsi="Arial" w:cs="Arial"/>
          <w:sz w:val="22"/>
          <w:szCs w:val="22"/>
        </w:rPr>
        <w:t>konieczności zaspokojenia roszczeń lub oczekiwań osób trzecich – w tym grup społecznych lub zawodowych nieartykułowanych lub niemożliwych do jednoznacznego określenia w chwili zawierania umowy,</w:t>
      </w:r>
    </w:p>
    <w:p w14:paraId="00ED0E6E" w14:textId="77777777" w:rsidR="00F312E4" w:rsidRPr="00392C05" w:rsidRDefault="00F312E4" w:rsidP="00E0071D">
      <w:pPr>
        <w:numPr>
          <w:ilvl w:val="0"/>
          <w:numId w:val="63"/>
        </w:numPr>
        <w:tabs>
          <w:tab w:val="left" w:pos="993"/>
          <w:tab w:val="left" w:pos="1276"/>
        </w:tabs>
        <w:overflowPunct w:val="0"/>
        <w:autoSpaceDE w:val="0"/>
        <w:autoSpaceDN w:val="0"/>
        <w:adjustRightInd w:val="0"/>
        <w:ind w:left="993" w:hanging="284"/>
        <w:jc w:val="both"/>
        <w:textAlignment w:val="baseline"/>
        <w:rPr>
          <w:rFonts w:ascii="Arial" w:hAnsi="Arial" w:cs="Arial"/>
          <w:sz w:val="22"/>
          <w:szCs w:val="22"/>
        </w:rPr>
      </w:pPr>
      <w:r w:rsidRPr="00392C05">
        <w:rPr>
          <w:rFonts w:ascii="Arial" w:hAnsi="Arial" w:cs="Arial"/>
          <w:sz w:val="22"/>
          <w:szCs w:val="22"/>
        </w:rPr>
        <w:t>kolizji z planowanymi lub równolegle prowadzonymi przez Zamawiającego lub inne podmioty inwestycjami.</w:t>
      </w:r>
    </w:p>
    <w:p w14:paraId="214F4105" w14:textId="77777777" w:rsidR="00F312E4" w:rsidRPr="00392C05" w:rsidRDefault="00F312E4" w:rsidP="00E0071D">
      <w:pPr>
        <w:numPr>
          <w:ilvl w:val="0"/>
          <w:numId w:val="60"/>
        </w:numPr>
        <w:tabs>
          <w:tab w:val="left" w:pos="709"/>
        </w:tabs>
        <w:overflowPunct w:val="0"/>
        <w:autoSpaceDE w:val="0"/>
        <w:autoSpaceDN w:val="0"/>
        <w:adjustRightInd w:val="0"/>
        <w:ind w:left="709" w:hanging="425"/>
        <w:jc w:val="both"/>
        <w:textAlignment w:val="baseline"/>
        <w:rPr>
          <w:rFonts w:ascii="Arial" w:hAnsi="Arial" w:cs="Arial"/>
          <w:sz w:val="22"/>
          <w:szCs w:val="22"/>
        </w:rPr>
      </w:pPr>
      <w:r w:rsidRPr="00392C05">
        <w:rPr>
          <w:rFonts w:ascii="Arial" w:hAnsi="Arial" w:cs="Arial"/>
          <w:sz w:val="22"/>
          <w:szCs w:val="22"/>
        </w:rPr>
        <w:t xml:space="preserve">Zamawiający przewiduje możliwość zmiany kierownika budowy/kierowników robót, przy czym osoby zastępujące muszą posiadać odpowiednie uprawnienia, </w:t>
      </w:r>
    </w:p>
    <w:p w14:paraId="787E12FD" w14:textId="77777777" w:rsidR="00F312E4" w:rsidRPr="00392C05" w:rsidRDefault="00F312E4" w:rsidP="00E0071D">
      <w:pPr>
        <w:numPr>
          <w:ilvl w:val="0"/>
          <w:numId w:val="60"/>
        </w:numPr>
        <w:tabs>
          <w:tab w:val="left" w:pos="709"/>
        </w:tabs>
        <w:overflowPunct w:val="0"/>
        <w:autoSpaceDE w:val="0"/>
        <w:autoSpaceDN w:val="0"/>
        <w:adjustRightInd w:val="0"/>
        <w:ind w:left="709" w:hanging="425"/>
        <w:jc w:val="both"/>
        <w:textAlignment w:val="baseline"/>
        <w:rPr>
          <w:rFonts w:ascii="Arial" w:hAnsi="Arial" w:cs="Arial"/>
          <w:sz w:val="22"/>
          <w:szCs w:val="22"/>
        </w:rPr>
      </w:pPr>
      <w:r w:rsidRPr="00392C05">
        <w:rPr>
          <w:rFonts w:ascii="Arial" w:hAnsi="Arial" w:cs="Arial"/>
          <w:sz w:val="22"/>
          <w:szCs w:val="22"/>
        </w:rPr>
        <w:t>Zamawiający przewiduje możliwość zmiany postanowień umowy w stosunku do treści oferty w przypadkach:</w:t>
      </w:r>
    </w:p>
    <w:p w14:paraId="17AB65C4" w14:textId="77777777" w:rsidR="00F312E4" w:rsidRPr="00392C05" w:rsidRDefault="00F312E4" w:rsidP="00E0071D">
      <w:pPr>
        <w:numPr>
          <w:ilvl w:val="0"/>
          <w:numId w:val="64"/>
        </w:numPr>
        <w:tabs>
          <w:tab w:val="left" w:pos="993"/>
          <w:tab w:val="left" w:pos="1276"/>
        </w:tabs>
        <w:overflowPunct w:val="0"/>
        <w:autoSpaceDE w:val="0"/>
        <w:autoSpaceDN w:val="0"/>
        <w:adjustRightInd w:val="0"/>
        <w:ind w:left="993" w:hanging="284"/>
        <w:jc w:val="both"/>
        <w:textAlignment w:val="baseline"/>
        <w:rPr>
          <w:rFonts w:ascii="Arial" w:hAnsi="Arial" w:cs="Arial"/>
          <w:sz w:val="22"/>
          <w:szCs w:val="22"/>
        </w:rPr>
      </w:pPr>
      <w:r w:rsidRPr="00392C05">
        <w:rPr>
          <w:rFonts w:ascii="Arial" w:hAnsi="Arial" w:cs="Arial"/>
          <w:sz w:val="22"/>
          <w:szCs w:val="22"/>
        </w:rPr>
        <w:t xml:space="preserve">konieczność wprowadzenia zmian będzie następstwem zmian wprowadzonych </w:t>
      </w:r>
      <w:r w:rsidRPr="00392C05">
        <w:rPr>
          <w:rFonts w:ascii="Arial" w:hAnsi="Arial" w:cs="Arial"/>
          <w:sz w:val="22"/>
          <w:szCs w:val="22"/>
        </w:rPr>
        <w:br/>
        <w:t>w umowach pomiędzy Zamawiającym a inną niż Wykonawca stroną, w tym instytucjami nadzorującymi wdrażanie projektu, w ramach którego realizowane jest zamówienie,</w:t>
      </w:r>
    </w:p>
    <w:p w14:paraId="256BD703" w14:textId="77777777" w:rsidR="00F312E4" w:rsidRPr="00392C05" w:rsidRDefault="00F312E4" w:rsidP="00E0071D">
      <w:pPr>
        <w:numPr>
          <w:ilvl w:val="0"/>
          <w:numId w:val="64"/>
        </w:numPr>
        <w:tabs>
          <w:tab w:val="left" w:pos="993"/>
          <w:tab w:val="left" w:pos="1276"/>
        </w:tabs>
        <w:overflowPunct w:val="0"/>
        <w:autoSpaceDE w:val="0"/>
        <w:autoSpaceDN w:val="0"/>
        <w:adjustRightInd w:val="0"/>
        <w:ind w:left="993" w:hanging="284"/>
        <w:jc w:val="both"/>
        <w:textAlignment w:val="baseline"/>
        <w:rPr>
          <w:rFonts w:ascii="Arial" w:hAnsi="Arial" w:cs="Arial"/>
          <w:sz w:val="22"/>
          <w:szCs w:val="22"/>
        </w:rPr>
      </w:pPr>
      <w:r w:rsidRPr="00392C05">
        <w:rPr>
          <w:rFonts w:ascii="Arial" w:hAnsi="Arial" w:cs="Arial"/>
          <w:sz w:val="22"/>
          <w:szCs w:val="22"/>
          <w:shd w:val="clear" w:color="auto" w:fill="FFFFFF"/>
        </w:rPr>
        <w:t>konieczność wprowadzenia zmian będzie następstwem zmian wytycznych</w:t>
      </w:r>
      <w:r w:rsidRPr="00392C05">
        <w:rPr>
          <w:rFonts w:ascii="Arial" w:hAnsi="Arial" w:cs="Arial"/>
          <w:sz w:val="22"/>
          <w:szCs w:val="22"/>
        </w:rPr>
        <w:t xml:space="preserve"> </w:t>
      </w:r>
      <w:r w:rsidRPr="00392C05">
        <w:rPr>
          <w:rFonts w:ascii="Arial" w:hAnsi="Arial" w:cs="Arial"/>
          <w:sz w:val="22"/>
          <w:szCs w:val="22"/>
          <w:shd w:val="clear" w:color="auto" w:fill="FFFFFF"/>
        </w:rPr>
        <w:t>dotyczących projektu,</w:t>
      </w:r>
    </w:p>
    <w:p w14:paraId="35245A85" w14:textId="77777777" w:rsidR="00F312E4" w:rsidRPr="00392C05" w:rsidRDefault="00F312E4" w:rsidP="00E0071D">
      <w:pPr>
        <w:numPr>
          <w:ilvl w:val="0"/>
          <w:numId w:val="65"/>
        </w:numPr>
        <w:tabs>
          <w:tab w:val="num" w:pos="709"/>
        </w:tabs>
        <w:overflowPunct w:val="0"/>
        <w:autoSpaceDE w:val="0"/>
        <w:autoSpaceDN w:val="0"/>
        <w:adjustRightInd w:val="0"/>
        <w:ind w:left="709" w:hanging="425"/>
        <w:jc w:val="both"/>
        <w:textAlignment w:val="baseline"/>
        <w:rPr>
          <w:rFonts w:ascii="Arial" w:hAnsi="Arial" w:cs="Arial"/>
          <w:sz w:val="22"/>
          <w:szCs w:val="22"/>
        </w:rPr>
      </w:pPr>
      <w:r w:rsidRPr="00392C05">
        <w:rPr>
          <w:rFonts w:ascii="Arial" w:hAnsi="Arial" w:cs="Arial"/>
          <w:sz w:val="22"/>
          <w:szCs w:val="22"/>
        </w:rPr>
        <w:t xml:space="preserve">w przypadku, gdy Wykonawca w ofercie nie przewidział korzystania z podwykonawców, przewiduje się możliwą zmianę umowy dotyczącą powierzenia </w:t>
      </w:r>
      <w:r w:rsidRPr="00392C05">
        <w:rPr>
          <w:rFonts w:ascii="Arial" w:hAnsi="Arial" w:cs="Arial"/>
          <w:sz w:val="22"/>
          <w:szCs w:val="22"/>
        </w:rPr>
        <w:lastRenderedPageBreak/>
        <w:t>przez Wykonawcę wykonywania części zamówienia podwykonawcom lub dalszym podwykonawcom, jeżeli wykonawca uzna to za konieczne i złoży odpowiedni wniosek w formie pisemnej,</w:t>
      </w:r>
    </w:p>
    <w:p w14:paraId="4EB15E48" w14:textId="77777777" w:rsidR="00F312E4" w:rsidRPr="00392C05" w:rsidRDefault="00F312E4" w:rsidP="00E0071D">
      <w:pPr>
        <w:numPr>
          <w:ilvl w:val="0"/>
          <w:numId w:val="65"/>
        </w:numPr>
        <w:tabs>
          <w:tab w:val="num" w:pos="709"/>
        </w:tabs>
        <w:overflowPunct w:val="0"/>
        <w:autoSpaceDE w:val="0"/>
        <w:autoSpaceDN w:val="0"/>
        <w:adjustRightInd w:val="0"/>
        <w:ind w:left="709" w:hanging="425"/>
        <w:jc w:val="both"/>
        <w:textAlignment w:val="baseline"/>
        <w:rPr>
          <w:rFonts w:ascii="Arial" w:hAnsi="Arial" w:cs="Arial"/>
          <w:sz w:val="22"/>
          <w:szCs w:val="22"/>
        </w:rPr>
      </w:pPr>
      <w:r w:rsidRPr="00392C05">
        <w:rPr>
          <w:rFonts w:ascii="Arial" w:hAnsi="Arial" w:cs="Arial"/>
          <w:sz w:val="22"/>
          <w:szCs w:val="22"/>
        </w:rPr>
        <w:t>w przypadku,</w:t>
      </w:r>
      <w:r w:rsidRPr="00392C05">
        <w:rPr>
          <w:rFonts w:ascii="Arial" w:hAnsi="Arial" w:cs="Arial"/>
          <w:bCs/>
          <w:sz w:val="22"/>
          <w:szCs w:val="22"/>
        </w:rPr>
        <w:t xml:space="preserve"> gdy Wykonawca w ofercie przewidział korzystanie z podwykonawców, przewiduje się możliwą zmianę umowy dotyczącą samodzielnego wykonania przedmiotu zamówienia lub zwiększenia bądź zmniejszenia liczby podwykonawców, jeżeli Wykonawca uzna to za konieczne i złoży odpowiedni wniosek w formie pisemnej, przy czym 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392C05">
        <w:rPr>
          <w:rFonts w:ascii="Arial" w:hAnsi="Arial" w:cs="Arial"/>
          <w:sz w:val="22"/>
          <w:szCs w:val="22"/>
        </w:rPr>
        <w:t>.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057AD251" w14:textId="77777777" w:rsidR="00C92B51" w:rsidRPr="00392C05" w:rsidRDefault="00C92B51" w:rsidP="00C92B51">
      <w:pPr>
        <w:numPr>
          <w:ilvl w:val="0"/>
          <w:numId w:val="1"/>
        </w:numPr>
        <w:pBdr>
          <w:bottom w:val="double" w:sz="4" w:space="1" w:color="auto"/>
        </w:pBdr>
        <w:shd w:val="clear" w:color="auto" w:fill="DAEEF3"/>
        <w:tabs>
          <w:tab w:val="left" w:pos="426"/>
        </w:tabs>
        <w:spacing w:before="360" w:after="40"/>
        <w:ind w:left="426" w:right="23" w:hanging="426"/>
        <w:jc w:val="both"/>
        <w:rPr>
          <w:rFonts w:ascii="Arial" w:eastAsia="Verdana" w:hAnsi="Arial" w:cs="Arial"/>
          <w:b/>
          <w:sz w:val="22"/>
          <w:szCs w:val="22"/>
          <w:lang w:val="cs-CZ"/>
        </w:rPr>
      </w:pPr>
      <w:r w:rsidRPr="00392C05">
        <w:rPr>
          <w:rFonts w:ascii="Arial" w:eastAsia="Verdana" w:hAnsi="Arial" w:cs="Arial"/>
          <w:b/>
          <w:sz w:val="22"/>
          <w:szCs w:val="22"/>
          <w:lang w:val="cs-CZ"/>
        </w:rPr>
        <w:t xml:space="preserve">POUCZENIE O </w:t>
      </w:r>
      <w:r w:rsidRPr="00392C05">
        <w:rPr>
          <w:rFonts w:ascii="Arial" w:eastAsia="Verdana" w:hAnsi="Arial" w:cs="Arial"/>
          <w:b/>
          <w:sz w:val="22"/>
          <w:szCs w:val="22"/>
        </w:rPr>
        <w:t>ŚRODKACH</w:t>
      </w:r>
      <w:r w:rsidRPr="00392C05">
        <w:rPr>
          <w:rFonts w:ascii="Arial" w:eastAsia="Verdana" w:hAnsi="Arial" w:cs="Arial"/>
          <w:b/>
          <w:sz w:val="22"/>
          <w:szCs w:val="22"/>
          <w:lang w:val="cs-CZ"/>
        </w:rPr>
        <w:t xml:space="preserve"> OCHRONY PRAWNEJ PRZYSŁUGUJĄCYCH WYKONAWCY</w:t>
      </w:r>
    </w:p>
    <w:p w14:paraId="53E31EF4" w14:textId="77777777" w:rsidR="00635815" w:rsidRPr="00392C05" w:rsidRDefault="00C92B51" w:rsidP="00654CD4">
      <w:pPr>
        <w:pStyle w:val="Akapitzlist"/>
        <w:numPr>
          <w:ilvl w:val="0"/>
          <w:numId w:val="44"/>
        </w:numPr>
        <w:suppressAutoHyphens/>
        <w:spacing w:before="240"/>
        <w:ind w:left="284" w:hanging="284"/>
        <w:jc w:val="both"/>
        <w:rPr>
          <w:rFonts w:ascii="Arial" w:hAnsi="Arial" w:cs="Arial"/>
          <w:sz w:val="22"/>
          <w:szCs w:val="22"/>
        </w:rPr>
      </w:pPr>
      <w:r w:rsidRPr="00392C05">
        <w:rPr>
          <w:rFonts w:ascii="Arial" w:hAnsi="Arial" w:cs="Arial"/>
          <w:sz w:val="22"/>
          <w:szCs w:val="22"/>
        </w:rPr>
        <w:t xml:space="preserve">Środki ochrony prawnej określone w niniejszym </w:t>
      </w:r>
      <w:r w:rsidR="00635815" w:rsidRPr="00392C05">
        <w:rPr>
          <w:rFonts w:ascii="Arial" w:hAnsi="Arial" w:cs="Arial"/>
          <w:sz w:val="22"/>
          <w:szCs w:val="22"/>
        </w:rPr>
        <w:t>roz</w:t>
      </w:r>
      <w:r w:rsidRPr="00392C05">
        <w:rPr>
          <w:rFonts w:ascii="Arial" w:hAnsi="Arial" w:cs="Arial"/>
          <w:sz w:val="22"/>
          <w:szCs w:val="22"/>
        </w:rPr>
        <w:t xml:space="preserve">dziale przysługują wykonawcy, uczestnikowi konkursu oraz innemu podmiotowi, jeżeli ma lub miał interes w uzyskaniu zamówienia lub nagrody w konkursie oraz poniósł lub może ponieść szkodę w wyniku naruszenia przez zamawiającego przepisów ustawy </w:t>
      </w:r>
      <w:r w:rsidR="00635815" w:rsidRPr="00392C05">
        <w:rPr>
          <w:rFonts w:ascii="Arial" w:hAnsi="Arial" w:cs="Arial"/>
          <w:sz w:val="22"/>
          <w:szCs w:val="22"/>
        </w:rPr>
        <w:t>Pzp</w:t>
      </w:r>
      <w:r w:rsidRPr="00392C05">
        <w:rPr>
          <w:rFonts w:ascii="Arial" w:hAnsi="Arial" w:cs="Arial"/>
          <w:sz w:val="22"/>
          <w:szCs w:val="22"/>
        </w:rPr>
        <w:t xml:space="preserve">. </w:t>
      </w:r>
    </w:p>
    <w:p w14:paraId="4B2752F4" w14:textId="77777777" w:rsidR="00635815" w:rsidRPr="00392C05" w:rsidRDefault="00C92B51" w:rsidP="00654CD4">
      <w:pPr>
        <w:pStyle w:val="Akapitzlist"/>
        <w:numPr>
          <w:ilvl w:val="0"/>
          <w:numId w:val="44"/>
        </w:numPr>
        <w:suppressAutoHyphens/>
        <w:spacing w:before="240"/>
        <w:ind w:left="284" w:hanging="284"/>
        <w:jc w:val="both"/>
        <w:rPr>
          <w:rFonts w:ascii="Arial" w:hAnsi="Arial" w:cs="Arial"/>
          <w:sz w:val="22"/>
          <w:szCs w:val="22"/>
        </w:rPr>
      </w:pPr>
      <w:r w:rsidRPr="00392C05">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35815" w:rsidRPr="00392C05">
        <w:rPr>
          <w:rFonts w:ascii="Arial" w:hAnsi="Arial" w:cs="Arial"/>
          <w:sz w:val="22"/>
          <w:szCs w:val="22"/>
        </w:rPr>
        <w:t>ustawy Pzp</w:t>
      </w:r>
      <w:r w:rsidRPr="00392C05">
        <w:rPr>
          <w:rFonts w:ascii="Arial" w:hAnsi="Arial" w:cs="Arial"/>
          <w:sz w:val="22"/>
          <w:szCs w:val="22"/>
        </w:rPr>
        <w:t xml:space="preserve"> oraz Rzecznikowi Małych i Średnich Przedsiębiorców.</w:t>
      </w:r>
    </w:p>
    <w:p w14:paraId="3EA62C17" w14:textId="77777777" w:rsidR="00635815" w:rsidRPr="00392C05" w:rsidRDefault="00C92B51" w:rsidP="00654CD4">
      <w:pPr>
        <w:pStyle w:val="Akapitzlist"/>
        <w:numPr>
          <w:ilvl w:val="0"/>
          <w:numId w:val="44"/>
        </w:numPr>
        <w:suppressAutoHyphens/>
        <w:spacing w:before="240"/>
        <w:ind w:left="284" w:hanging="284"/>
        <w:jc w:val="both"/>
        <w:rPr>
          <w:rFonts w:ascii="Arial" w:hAnsi="Arial" w:cs="Arial"/>
          <w:sz w:val="22"/>
          <w:szCs w:val="22"/>
        </w:rPr>
      </w:pPr>
      <w:r w:rsidRPr="00392C05">
        <w:rPr>
          <w:rFonts w:ascii="Arial" w:hAnsi="Arial" w:cs="Arial"/>
          <w:sz w:val="22"/>
          <w:szCs w:val="22"/>
        </w:rPr>
        <w:t>Odwołanie przysługuje na:</w:t>
      </w:r>
    </w:p>
    <w:p w14:paraId="07F632D8" w14:textId="77777777" w:rsidR="00635815" w:rsidRPr="00392C05" w:rsidRDefault="00C92B51" w:rsidP="00654CD4">
      <w:pPr>
        <w:pStyle w:val="Akapitzlist"/>
        <w:numPr>
          <w:ilvl w:val="0"/>
          <w:numId w:val="45"/>
        </w:numPr>
        <w:suppressAutoHyphens/>
        <w:spacing w:before="240"/>
        <w:jc w:val="both"/>
        <w:rPr>
          <w:rFonts w:ascii="Arial" w:hAnsi="Arial" w:cs="Arial"/>
          <w:sz w:val="22"/>
          <w:szCs w:val="22"/>
        </w:rPr>
      </w:pPr>
      <w:r w:rsidRPr="00392C05">
        <w:rPr>
          <w:rFonts w:ascii="Arial" w:hAnsi="Arial" w:cs="Arial"/>
          <w:sz w:val="22"/>
          <w:szCs w:val="22"/>
        </w:rPr>
        <w:t>niezgodną z przepisami ustawy czynność Zamawiającego, podjętą w postępowaniu o udzielenie zamówienia, w tym na projektowane postanowienie umowy;</w:t>
      </w:r>
    </w:p>
    <w:p w14:paraId="0B093CB3" w14:textId="77777777" w:rsidR="00C92B51" w:rsidRPr="00392C05" w:rsidRDefault="00C92B51" w:rsidP="00654CD4">
      <w:pPr>
        <w:pStyle w:val="Akapitzlist"/>
        <w:numPr>
          <w:ilvl w:val="0"/>
          <w:numId w:val="45"/>
        </w:numPr>
        <w:suppressAutoHyphens/>
        <w:spacing w:before="240"/>
        <w:jc w:val="both"/>
        <w:rPr>
          <w:rFonts w:ascii="Arial" w:hAnsi="Arial" w:cs="Arial"/>
          <w:sz w:val="22"/>
          <w:szCs w:val="22"/>
        </w:rPr>
      </w:pPr>
      <w:r w:rsidRPr="00392C05">
        <w:rPr>
          <w:rFonts w:ascii="Arial" w:hAnsi="Arial" w:cs="Arial"/>
          <w:sz w:val="22"/>
          <w:szCs w:val="22"/>
        </w:rPr>
        <w:t>zaniechanie czynności w postępowaniu o udzielenie zamówienia do której zamawiający był obowiązany na podstawie ustawy;</w:t>
      </w:r>
    </w:p>
    <w:p w14:paraId="7C6A434A" w14:textId="77777777" w:rsidR="00635815" w:rsidRPr="00392C05" w:rsidRDefault="00C92B51" w:rsidP="00654CD4">
      <w:pPr>
        <w:pStyle w:val="Akapitzlist"/>
        <w:numPr>
          <w:ilvl w:val="0"/>
          <w:numId w:val="44"/>
        </w:numPr>
        <w:suppressAutoHyphens/>
        <w:ind w:left="284" w:hanging="284"/>
        <w:jc w:val="both"/>
        <w:rPr>
          <w:rFonts w:ascii="Arial" w:hAnsi="Arial" w:cs="Arial"/>
          <w:sz w:val="22"/>
          <w:szCs w:val="22"/>
        </w:rPr>
      </w:pPr>
      <w:r w:rsidRPr="00392C05">
        <w:rPr>
          <w:rFonts w:ascii="Arial" w:hAnsi="Arial"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13A46ACB" w14:textId="77777777" w:rsidR="00635815" w:rsidRPr="00392C05" w:rsidRDefault="00C92B51" w:rsidP="00654CD4">
      <w:pPr>
        <w:pStyle w:val="Akapitzlist"/>
        <w:numPr>
          <w:ilvl w:val="0"/>
          <w:numId w:val="44"/>
        </w:numPr>
        <w:suppressAutoHyphens/>
        <w:ind w:left="284" w:hanging="284"/>
        <w:jc w:val="both"/>
        <w:rPr>
          <w:rFonts w:ascii="Arial" w:hAnsi="Arial" w:cs="Arial"/>
          <w:sz w:val="22"/>
          <w:szCs w:val="22"/>
        </w:rPr>
      </w:pPr>
      <w:r w:rsidRPr="00392C05">
        <w:rPr>
          <w:rFonts w:ascii="Arial" w:hAnsi="Arial" w:cs="Arial"/>
          <w:sz w:val="22"/>
          <w:szCs w:val="22"/>
        </w:rPr>
        <w:t>Odwołanie wobec treści ogłoszenia lub treści SWZ wnosi się w terminie 5 dni od dnia zamieszczenia ogłoszenia w Biuletynie Zamówień Publicznych lub treści SWZ na stronie internetowej.</w:t>
      </w:r>
    </w:p>
    <w:p w14:paraId="25A1996E" w14:textId="77777777" w:rsidR="00635815" w:rsidRPr="00392C05" w:rsidRDefault="00C92B51" w:rsidP="00654CD4">
      <w:pPr>
        <w:pStyle w:val="Akapitzlist"/>
        <w:numPr>
          <w:ilvl w:val="0"/>
          <w:numId w:val="44"/>
        </w:numPr>
        <w:suppressAutoHyphens/>
        <w:ind w:left="284" w:hanging="284"/>
        <w:jc w:val="both"/>
        <w:rPr>
          <w:rFonts w:ascii="Arial" w:hAnsi="Arial" w:cs="Arial"/>
          <w:sz w:val="22"/>
          <w:szCs w:val="22"/>
        </w:rPr>
      </w:pPr>
      <w:r w:rsidRPr="00392C05">
        <w:rPr>
          <w:rFonts w:ascii="Arial" w:hAnsi="Arial" w:cs="Arial"/>
          <w:sz w:val="22"/>
          <w:szCs w:val="22"/>
        </w:rPr>
        <w:t>Odwołanie wnosi się w terminie:</w:t>
      </w:r>
    </w:p>
    <w:p w14:paraId="4387E6D4" w14:textId="77777777" w:rsidR="00635815" w:rsidRPr="00392C05" w:rsidRDefault="00C92B51" w:rsidP="00654CD4">
      <w:pPr>
        <w:pStyle w:val="Akapitzlist"/>
        <w:numPr>
          <w:ilvl w:val="0"/>
          <w:numId w:val="46"/>
        </w:numPr>
        <w:suppressAutoHyphens/>
        <w:ind w:left="709"/>
        <w:jc w:val="both"/>
        <w:rPr>
          <w:rFonts w:ascii="Arial" w:hAnsi="Arial" w:cs="Arial"/>
          <w:sz w:val="22"/>
          <w:szCs w:val="22"/>
        </w:rPr>
      </w:pPr>
      <w:r w:rsidRPr="00392C05">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4FAF3300" w14:textId="77777777" w:rsidR="00C92B51" w:rsidRPr="00392C05" w:rsidRDefault="00C92B51" w:rsidP="00654CD4">
      <w:pPr>
        <w:pStyle w:val="Akapitzlist"/>
        <w:numPr>
          <w:ilvl w:val="0"/>
          <w:numId w:val="46"/>
        </w:numPr>
        <w:suppressAutoHyphens/>
        <w:ind w:left="709"/>
        <w:jc w:val="both"/>
        <w:rPr>
          <w:rFonts w:ascii="Arial" w:hAnsi="Arial" w:cs="Arial"/>
          <w:sz w:val="22"/>
          <w:szCs w:val="22"/>
        </w:rPr>
      </w:pPr>
      <w:r w:rsidRPr="00392C05">
        <w:rPr>
          <w:rFonts w:ascii="Arial" w:hAnsi="Arial" w:cs="Arial"/>
          <w:sz w:val="22"/>
          <w:szCs w:val="22"/>
        </w:rPr>
        <w:t>10 dni od dnia przekazania informacji o czynności zamawiającego stanowiącej podstawę jego wniesienia, jeżeli informacja została przekazana w sposób inny niż określony w pkt 1).</w:t>
      </w:r>
    </w:p>
    <w:p w14:paraId="0F4454A1" w14:textId="77777777" w:rsidR="00635815" w:rsidRPr="00392C05" w:rsidRDefault="00C92B51" w:rsidP="00654CD4">
      <w:pPr>
        <w:pStyle w:val="Akapitzlist"/>
        <w:numPr>
          <w:ilvl w:val="0"/>
          <w:numId w:val="47"/>
        </w:numPr>
        <w:suppressAutoHyphens/>
        <w:ind w:left="284" w:hanging="284"/>
        <w:jc w:val="both"/>
        <w:rPr>
          <w:rFonts w:ascii="Arial" w:hAnsi="Arial" w:cs="Arial"/>
          <w:sz w:val="22"/>
          <w:szCs w:val="22"/>
        </w:rPr>
      </w:pPr>
      <w:r w:rsidRPr="00392C05">
        <w:rPr>
          <w:rFonts w:ascii="Arial" w:hAnsi="Arial"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B6F5EDB" w14:textId="77777777" w:rsidR="00635815" w:rsidRPr="00392C05" w:rsidRDefault="00C92B51" w:rsidP="00654CD4">
      <w:pPr>
        <w:pStyle w:val="Akapitzlist"/>
        <w:numPr>
          <w:ilvl w:val="0"/>
          <w:numId w:val="47"/>
        </w:numPr>
        <w:suppressAutoHyphens/>
        <w:ind w:left="284" w:hanging="284"/>
        <w:jc w:val="both"/>
        <w:rPr>
          <w:rFonts w:ascii="Arial" w:hAnsi="Arial" w:cs="Arial"/>
          <w:sz w:val="22"/>
          <w:szCs w:val="22"/>
        </w:rPr>
      </w:pPr>
      <w:r w:rsidRPr="00392C05">
        <w:rPr>
          <w:rFonts w:ascii="Arial" w:hAnsi="Arial" w:cs="Arial"/>
          <w:sz w:val="22"/>
          <w:szCs w:val="22"/>
        </w:rPr>
        <w:lastRenderedPageBreak/>
        <w:t>Na orzeczenie Izby oraz postanowienie Prezesa Izby, o którym mowa w art. 519 ust. 1 ustawy</w:t>
      </w:r>
      <w:r w:rsidR="00635815" w:rsidRPr="00392C05">
        <w:rPr>
          <w:rFonts w:ascii="Arial" w:hAnsi="Arial" w:cs="Arial"/>
          <w:sz w:val="22"/>
          <w:szCs w:val="22"/>
        </w:rPr>
        <w:t xml:space="preserve"> Pzp</w:t>
      </w:r>
      <w:r w:rsidRPr="00392C05">
        <w:rPr>
          <w:rFonts w:ascii="Arial" w:hAnsi="Arial" w:cs="Arial"/>
          <w:sz w:val="22"/>
          <w:szCs w:val="22"/>
        </w:rPr>
        <w:t>, stronom oraz uczestnikom postępowania odwoławczego przysługuje skarga do sądu.</w:t>
      </w:r>
    </w:p>
    <w:p w14:paraId="0A96E482" w14:textId="77777777" w:rsidR="00635815" w:rsidRPr="00392C05" w:rsidRDefault="00C92B51" w:rsidP="00654CD4">
      <w:pPr>
        <w:pStyle w:val="Akapitzlist"/>
        <w:numPr>
          <w:ilvl w:val="0"/>
          <w:numId w:val="47"/>
        </w:numPr>
        <w:suppressAutoHyphens/>
        <w:ind w:left="284" w:hanging="284"/>
        <w:jc w:val="both"/>
        <w:rPr>
          <w:rFonts w:ascii="Arial" w:hAnsi="Arial" w:cs="Arial"/>
          <w:sz w:val="22"/>
          <w:szCs w:val="22"/>
        </w:rPr>
      </w:pPr>
      <w:r w:rsidRPr="00392C05">
        <w:rPr>
          <w:rFonts w:ascii="Arial" w:hAnsi="Arial"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59C906BF" w14:textId="77777777" w:rsidR="00635815" w:rsidRPr="00392C05" w:rsidRDefault="00C92B51" w:rsidP="00654CD4">
      <w:pPr>
        <w:pStyle w:val="Akapitzlist"/>
        <w:numPr>
          <w:ilvl w:val="0"/>
          <w:numId w:val="47"/>
        </w:numPr>
        <w:suppressAutoHyphens/>
        <w:ind w:left="284" w:hanging="284"/>
        <w:jc w:val="both"/>
        <w:rPr>
          <w:rFonts w:ascii="Arial" w:hAnsi="Arial" w:cs="Arial"/>
          <w:sz w:val="22"/>
          <w:szCs w:val="22"/>
        </w:rPr>
      </w:pPr>
      <w:r w:rsidRPr="00392C05">
        <w:rPr>
          <w:rFonts w:ascii="Arial" w:hAnsi="Arial" w:cs="Arial"/>
          <w:sz w:val="22"/>
          <w:szCs w:val="22"/>
        </w:rPr>
        <w:t>Skargę wnosi się do Sądu Okręgowego w Warszawie - sądu zamówień publicznych, zwanego dalej "sądem zamówień publicznych".</w:t>
      </w:r>
    </w:p>
    <w:p w14:paraId="1014BE15" w14:textId="77777777" w:rsidR="00635815" w:rsidRPr="00392C05" w:rsidRDefault="00C92B51" w:rsidP="00654CD4">
      <w:pPr>
        <w:pStyle w:val="Akapitzlist"/>
        <w:numPr>
          <w:ilvl w:val="0"/>
          <w:numId w:val="47"/>
        </w:numPr>
        <w:suppressAutoHyphens/>
        <w:ind w:left="284" w:hanging="284"/>
        <w:jc w:val="both"/>
        <w:rPr>
          <w:rFonts w:ascii="Arial" w:hAnsi="Arial" w:cs="Arial"/>
          <w:sz w:val="22"/>
          <w:szCs w:val="22"/>
        </w:rPr>
      </w:pPr>
      <w:r w:rsidRPr="00392C05">
        <w:rPr>
          <w:rFonts w:ascii="Arial" w:hAnsi="Arial" w:cs="Arial"/>
          <w:sz w:val="22"/>
          <w:szCs w:val="22"/>
        </w:rPr>
        <w:t xml:space="preserve">Skargę wnosi się za pośrednictwem Prezesa Izby, w terminie 14 dni od dnia doręczenia orzeczenia Izby lub postanowienia Prezesa Izby, o którym mowa w art. 519 ust. 1 ustawy </w:t>
      </w:r>
      <w:r w:rsidR="00635815" w:rsidRPr="00392C05">
        <w:rPr>
          <w:rFonts w:ascii="Arial" w:hAnsi="Arial" w:cs="Arial"/>
          <w:sz w:val="22"/>
          <w:szCs w:val="22"/>
        </w:rPr>
        <w:t>Pzp,</w:t>
      </w:r>
      <w:r w:rsidRPr="00392C05">
        <w:rPr>
          <w:rFonts w:ascii="Arial" w:hAnsi="Arial" w:cs="Arial"/>
          <w:sz w:val="22"/>
          <w:szCs w:val="22"/>
        </w:rPr>
        <w:t xml:space="preserve"> przesyłając jednocześnie jej odpis przeciwnikowi skargi. Złożenie skargi w placówce pocztowej operatora wyznaczonego w rozumieniu ustawy z dnia 23 listopada 2012 r. - Prawo pocztowe jest równoznaczne z jej wniesieniem.</w:t>
      </w:r>
    </w:p>
    <w:p w14:paraId="06CCE64D" w14:textId="77777777" w:rsidR="00C92B51" w:rsidRPr="00392C05" w:rsidRDefault="00C92B51" w:rsidP="00654CD4">
      <w:pPr>
        <w:pStyle w:val="Akapitzlist"/>
        <w:numPr>
          <w:ilvl w:val="0"/>
          <w:numId w:val="47"/>
        </w:numPr>
        <w:suppressAutoHyphens/>
        <w:ind w:left="284" w:hanging="284"/>
        <w:jc w:val="both"/>
        <w:rPr>
          <w:rFonts w:ascii="Arial" w:hAnsi="Arial" w:cs="Arial"/>
          <w:sz w:val="22"/>
          <w:szCs w:val="22"/>
        </w:rPr>
      </w:pPr>
      <w:r w:rsidRPr="00392C05">
        <w:rPr>
          <w:rFonts w:ascii="Arial" w:hAnsi="Arial" w:cs="Arial"/>
          <w:sz w:val="22"/>
          <w:szCs w:val="22"/>
        </w:rPr>
        <w:t>Prezes Izby przekazuje skargę wraz z aktami postępowania odwoławczego do sądu zamówień publicznych w terminie 7 dni od dnia jej otrzymania.</w:t>
      </w:r>
    </w:p>
    <w:p w14:paraId="7DABD410" w14:textId="77777777" w:rsidR="00B672F7" w:rsidRPr="00392C05" w:rsidRDefault="00B672F7" w:rsidP="00B672F7">
      <w:pPr>
        <w:pStyle w:val="Akapitzlist"/>
        <w:suppressAutoHyphens/>
        <w:ind w:left="284"/>
        <w:jc w:val="both"/>
        <w:rPr>
          <w:rFonts w:ascii="Arial" w:hAnsi="Arial" w:cs="Arial"/>
          <w:sz w:val="22"/>
          <w:szCs w:val="22"/>
        </w:rPr>
      </w:pPr>
    </w:p>
    <w:p w14:paraId="43F35D94" w14:textId="77777777" w:rsidR="00C92B51" w:rsidRPr="00392C05" w:rsidRDefault="00C92B51" w:rsidP="00635815">
      <w:pPr>
        <w:numPr>
          <w:ilvl w:val="0"/>
          <w:numId w:val="1"/>
        </w:numPr>
        <w:pBdr>
          <w:bottom w:val="double" w:sz="4" w:space="1" w:color="auto"/>
        </w:pBdr>
        <w:shd w:val="clear" w:color="auto" w:fill="DAEEF3"/>
        <w:spacing w:after="40"/>
        <w:ind w:left="710" w:right="23" w:hanging="710"/>
        <w:jc w:val="both"/>
        <w:rPr>
          <w:rFonts w:ascii="Arial" w:eastAsia="Verdana" w:hAnsi="Arial" w:cs="Arial"/>
          <w:b/>
          <w:sz w:val="22"/>
          <w:szCs w:val="22"/>
          <w:lang w:val="cs-CZ"/>
        </w:rPr>
      </w:pPr>
      <w:r w:rsidRPr="00392C05">
        <w:rPr>
          <w:rFonts w:ascii="Arial" w:eastAsia="Verdana" w:hAnsi="Arial" w:cs="Arial"/>
          <w:b/>
          <w:sz w:val="22"/>
          <w:szCs w:val="22"/>
          <w:lang w:val="cs-CZ"/>
        </w:rPr>
        <w:t>WYKAZ ZAŁĄCZNIKÓW DO SWZ</w:t>
      </w:r>
    </w:p>
    <w:p w14:paraId="6A59C2AA" w14:textId="77777777" w:rsidR="00C92B51" w:rsidRPr="00392C05" w:rsidRDefault="00635815" w:rsidP="00635815">
      <w:pPr>
        <w:spacing w:before="240"/>
        <w:rPr>
          <w:rFonts w:ascii="Arial" w:hAnsi="Arial" w:cs="Arial"/>
          <w:bCs/>
          <w:sz w:val="22"/>
          <w:szCs w:val="22"/>
        </w:rPr>
      </w:pPr>
      <w:r w:rsidRPr="00392C05">
        <w:rPr>
          <w:rFonts w:ascii="Arial" w:hAnsi="Arial" w:cs="Arial"/>
          <w:bCs/>
          <w:sz w:val="22"/>
          <w:szCs w:val="22"/>
        </w:rPr>
        <w:t>Załącznik nr 1</w:t>
      </w:r>
      <w:r w:rsidRPr="00392C05">
        <w:rPr>
          <w:rFonts w:ascii="Arial" w:hAnsi="Arial" w:cs="Arial"/>
          <w:bCs/>
          <w:sz w:val="22"/>
          <w:szCs w:val="22"/>
        </w:rPr>
        <w:tab/>
        <w:t>Formularz ofertowy</w:t>
      </w:r>
    </w:p>
    <w:p w14:paraId="108DF40A" w14:textId="77777777" w:rsidR="00635815" w:rsidRPr="00392C05" w:rsidRDefault="00635815" w:rsidP="00635815">
      <w:pPr>
        <w:ind w:left="1410" w:hanging="1410"/>
        <w:rPr>
          <w:rFonts w:ascii="Arial" w:hAnsi="Arial" w:cs="Arial"/>
          <w:bCs/>
          <w:sz w:val="22"/>
          <w:szCs w:val="22"/>
        </w:rPr>
      </w:pPr>
      <w:r w:rsidRPr="00392C05">
        <w:rPr>
          <w:rFonts w:ascii="Arial" w:hAnsi="Arial" w:cs="Arial"/>
          <w:bCs/>
          <w:sz w:val="22"/>
          <w:szCs w:val="22"/>
        </w:rPr>
        <w:t>Załącznik nr 2</w:t>
      </w:r>
      <w:r w:rsidRPr="00392C05">
        <w:rPr>
          <w:rFonts w:ascii="Arial" w:hAnsi="Arial" w:cs="Arial"/>
          <w:bCs/>
          <w:sz w:val="22"/>
          <w:szCs w:val="22"/>
        </w:rPr>
        <w:tab/>
        <w:t>Oświadczenie o braku podstaw do wykluczenia i o spełnianiu warunków udziału w postępowaniu</w:t>
      </w:r>
    </w:p>
    <w:p w14:paraId="30D7D5E9" w14:textId="77777777" w:rsidR="00635815" w:rsidRPr="00392C05" w:rsidRDefault="00635815" w:rsidP="00635815">
      <w:pPr>
        <w:ind w:left="1410" w:hanging="1410"/>
        <w:rPr>
          <w:rFonts w:ascii="Arial" w:hAnsi="Arial" w:cs="Arial"/>
          <w:bCs/>
          <w:sz w:val="22"/>
          <w:szCs w:val="22"/>
        </w:rPr>
      </w:pPr>
      <w:r w:rsidRPr="00392C05">
        <w:rPr>
          <w:rFonts w:ascii="Arial" w:hAnsi="Arial" w:cs="Arial"/>
          <w:bCs/>
          <w:sz w:val="22"/>
          <w:szCs w:val="22"/>
        </w:rPr>
        <w:t>Załącznik nr 3</w:t>
      </w:r>
      <w:r w:rsidRPr="00392C05">
        <w:rPr>
          <w:rFonts w:ascii="Arial" w:hAnsi="Arial" w:cs="Arial"/>
          <w:bCs/>
          <w:sz w:val="22"/>
          <w:szCs w:val="22"/>
        </w:rPr>
        <w:tab/>
        <w:t>Zobowiązanie innego podmiotu do udostępnienia niezbędnych zasobów</w:t>
      </w:r>
    </w:p>
    <w:p w14:paraId="2500A0B3" w14:textId="773BDDB6" w:rsidR="000E5110" w:rsidRDefault="000E5110" w:rsidP="000E5110">
      <w:pPr>
        <w:ind w:left="1410" w:hanging="1410"/>
        <w:rPr>
          <w:rFonts w:ascii="Arial" w:hAnsi="Arial" w:cs="Arial"/>
          <w:bCs/>
          <w:sz w:val="22"/>
          <w:szCs w:val="22"/>
        </w:rPr>
      </w:pPr>
      <w:r>
        <w:rPr>
          <w:rFonts w:ascii="Arial" w:hAnsi="Arial" w:cs="Arial"/>
          <w:bCs/>
          <w:sz w:val="22"/>
          <w:szCs w:val="22"/>
        </w:rPr>
        <w:t xml:space="preserve">Załącznik nr 4 </w:t>
      </w:r>
      <w:r w:rsidRPr="000E5110">
        <w:rPr>
          <w:rFonts w:ascii="Arial" w:hAnsi="Arial" w:cs="Arial"/>
          <w:bCs/>
          <w:sz w:val="22"/>
          <w:szCs w:val="22"/>
        </w:rPr>
        <w:t>Oświadczenie o aktualności informacji zawartych</w:t>
      </w:r>
      <w:r>
        <w:rPr>
          <w:rFonts w:ascii="Arial" w:hAnsi="Arial" w:cs="Arial"/>
          <w:bCs/>
          <w:sz w:val="22"/>
          <w:szCs w:val="22"/>
        </w:rPr>
        <w:t xml:space="preserve"> </w:t>
      </w:r>
      <w:r w:rsidRPr="000E5110">
        <w:rPr>
          <w:rFonts w:ascii="Arial" w:hAnsi="Arial" w:cs="Arial"/>
          <w:bCs/>
          <w:sz w:val="22"/>
          <w:szCs w:val="22"/>
        </w:rPr>
        <w:t>w oświadczeniu, o którym mowa w art. 125 ustawy</w:t>
      </w:r>
    </w:p>
    <w:p w14:paraId="633620E9" w14:textId="00E67AC6" w:rsidR="00635815" w:rsidRPr="00392C05" w:rsidRDefault="00635815" w:rsidP="00635815">
      <w:pPr>
        <w:ind w:left="1410" w:hanging="1410"/>
        <w:rPr>
          <w:rFonts w:ascii="Arial" w:hAnsi="Arial" w:cs="Arial"/>
          <w:bCs/>
          <w:sz w:val="22"/>
          <w:szCs w:val="22"/>
        </w:rPr>
      </w:pPr>
      <w:r w:rsidRPr="00392C05">
        <w:rPr>
          <w:rFonts w:ascii="Arial" w:hAnsi="Arial" w:cs="Arial"/>
          <w:bCs/>
          <w:sz w:val="22"/>
          <w:szCs w:val="22"/>
        </w:rPr>
        <w:t xml:space="preserve">Załącznik nr </w:t>
      </w:r>
      <w:r w:rsidR="000E5110">
        <w:rPr>
          <w:rFonts w:ascii="Arial" w:hAnsi="Arial" w:cs="Arial"/>
          <w:bCs/>
          <w:sz w:val="22"/>
          <w:szCs w:val="22"/>
        </w:rPr>
        <w:t>5</w:t>
      </w:r>
      <w:r w:rsidRPr="00392C05">
        <w:rPr>
          <w:rFonts w:ascii="Arial" w:hAnsi="Arial" w:cs="Arial"/>
          <w:bCs/>
          <w:sz w:val="22"/>
          <w:szCs w:val="22"/>
        </w:rPr>
        <w:tab/>
        <w:t>Oświadczenie dotyczące przynależności lub braku przynależności do tej samej grupy kapitałowej</w:t>
      </w:r>
    </w:p>
    <w:p w14:paraId="2E997F9C" w14:textId="25AFB578" w:rsidR="00635815" w:rsidRPr="00392C05" w:rsidRDefault="00635815" w:rsidP="00635815">
      <w:pPr>
        <w:ind w:left="1410" w:hanging="1410"/>
        <w:rPr>
          <w:rFonts w:ascii="Arial" w:hAnsi="Arial" w:cs="Arial"/>
          <w:bCs/>
          <w:sz w:val="22"/>
          <w:szCs w:val="22"/>
        </w:rPr>
      </w:pPr>
      <w:r w:rsidRPr="00392C05">
        <w:rPr>
          <w:rFonts w:ascii="Arial" w:hAnsi="Arial" w:cs="Arial"/>
          <w:bCs/>
          <w:sz w:val="22"/>
          <w:szCs w:val="22"/>
        </w:rPr>
        <w:t xml:space="preserve">Załącznik nr </w:t>
      </w:r>
      <w:r w:rsidR="000E5110">
        <w:rPr>
          <w:rFonts w:ascii="Arial" w:hAnsi="Arial" w:cs="Arial"/>
          <w:bCs/>
          <w:sz w:val="22"/>
          <w:szCs w:val="22"/>
        </w:rPr>
        <w:t>6</w:t>
      </w:r>
      <w:r w:rsidRPr="00392C05">
        <w:rPr>
          <w:rFonts w:ascii="Arial" w:hAnsi="Arial" w:cs="Arial"/>
          <w:bCs/>
          <w:sz w:val="22"/>
          <w:szCs w:val="22"/>
        </w:rPr>
        <w:tab/>
        <w:t xml:space="preserve">Wykaz </w:t>
      </w:r>
      <w:r w:rsidR="003F1072" w:rsidRPr="00392C05">
        <w:rPr>
          <w:rFonts w:ascii="Arial" w:hAnsi="Arial" w:cs="Arial"/>
          <w:bCs/>
          <w:sz w:val="22"/>
          <w:szCs w:val="22"/>
        </w:rPr>
        <w:t>robót budowlanych</w:t>
      </w:r>
    </w:p>
    <w:p w14:paraId="51C14BE7" w14:textId="19AF0125" w:rsidR="00635815" w:rsidRPr="00392C05" w:rsidRDefault="00635815" w:rsidP="00635815">
      <w:pPr>
        <w:ind w:left="1410" w:hanging="1410"/>
        <w:rPr>
          <w:rFonts w:ascii="Arial" w:hAnsi="Arial" w:cs="Arial"/>
          <w:bCs/>
          <w:sz w:val="22"/>
          <w:szCs w:val="22"/>
        </w:rPr>
      </w:pPr>
      <w:r w:rsidRPr="00392C05">
        <w:rPr>
          <w:rFonts w:ascii="Arial" w:hAnsi="Arial" w:cs="Arial"/>
          <w:bCs/>
          <w:sz w:val="22"/>
          <w:szCs w:val="22"/>
        </w:rPr>
        <w:t xml:space="preserve">Załącznik nr </w:t>
      </w:r>
      <w:r w:rsidR="000E5110">
        <w:rPr>
          <w:rFonts w:ascii="Arial" w:hAnsi="Arial" w:cs="Arial"/>
          <w:bCs/>
          <w:sz w:val="22"/>
          <w:szCs w:val="22"/>
        </w:rPr>
        <w:t>7</w:t>
      </w:r>
      <w:r w:rsidR="00B04CF3">
        <w:rPr>
          <w:rFonts w:ascii="Arial" w:hAnsi="Arial" w:cs="Arial"/>
          <w:bCs/>
          <w:sz w:val="22"/>
          <w:szCs w:val="22"/>
        </w:rPr>
        <w:t>a/b</w:t>
      </w:r>
      <w:r w:rsidR="000E5110">
        <w:rPr>
          <w:rFonts w:ascii="Arial" w:hAnsi="Arial" w:cs="Arial"/>
          <w:bCs/>
          <w:sz w:val="22"/>
          <w:szCs w:val="22"/>
        </w:rPr>
        <w:t xml:space="preserve"> </w:t>
      </w:r>
      <w:r w:rsidRPr="00392C05">
        <w:rPr>
          <w:rFonts w:ascii="Arial" w:hAnsi="Arial" w:cs="Arial"/>
          <w:bCs/>
          <w:sz w:val="22"/>
          <w:szCs w:val="22"/>
        </w:rPr>
        <w:t>Projekt umowy</w:t>
      </w:r>
    </w:p>
    <w:p w14:paraId="7F89BAA6" w14:textId="0A2E71FB" w:rsidR="00635815" w:rsidRPr="00392C05" w:rsidRDefault="00635815" w:rsidP="00635815">
      <w:pPr>
        <w:ind w:left="1410" w:hanging="1410"/>
        <w:rPr>
          <w:rFonts w:ascii="Arial" w:hAnsi="Arial" w:cs="Arial"/>
          <w:bCs/>
          <w:sz w:val="22"/>
          <w:szCs w:val="22"/>
        </w:rPr>
      </w:pPr>
      <w:r w:rsidRPr="00392C05">
        <w:rPr>
          <w:rFonts w:ascii="Arial" w:hAnsi="Arial" w:cs="Arial"/>
          <w:bCs/>
          <w:sz w:val="22"/>
          <w:szCs w:val="22"/>
        </w:rPr>
        <w:t xml:space="preserve">Załącznik nr </w:t>
      </w:r>
      <w:r w:rsidR="000E5110">
        <w:rPr>
          <w:rFonts w:ascii="Arial" w:hAnsi="Arial" w:cs="Arial"/>
          <w:bCs/>
          <w:sz w:val="22"/>
          <w:szCs w:val="22"/>
        </w:rPr>
        <w:t>8a/b</w:t>
      </w:r>
      <w:r w:rsidRPr="00392C05">
        <w:rPr>
          <w:rFonts w:ascii="Arial" w:hAnsi="Arial" w:cs="Arial"/>
          <w:bCs/>
          <w:sz w:val="22"/>
          <w:szCs w:val="22"/>
        </w:rPr>
        <w:t xml:space="preserve"> </w:t>
      </w:r>
      <w:r w:rsidR="007E1839" w:rsidRPr="00392C05">
        <w:rPr>
          <w:rFonts w:ascii="Arial" w:hAnsi="Arial" w:cs="Arial"/>
          <w:bCs/>
          <w:sz w:val="22"/>
          <w:szCs w:val="22"/>
        </w:rPr>
        <w:t>Dokumentacja projektowa</w:t>
      </w:r>
    </w:p>
    <w:p w14:paraId="61CA7B6C" w14:textId="5CEC152B" w:rsidR="005F4511" w:rsidRPr="00392C05" w:rsidRDefault="005F4511" w:rsidP="00635815">
      <w:pPr>
        <w:ind w:left="1410" w:hanging="1410"/>
        <w:rPr>
          <w:rFonts w:ascii="Arial" w:hAnsi="Arial" w:cs="Arial"/>
          <w:bCs/>
          <w:sz w:val="22"/>
          <w:szCs w:val="22"/>
        </w:rPr>
      </w:pPr>
      <w:r w:rsidRPr="00392C05">
        <w:rPr>
          <w:rFonts w:ascii="Arial" w:hAnsi="Arial" w:cs="Arial"/>
          <w:bCs/>
          <w:sz w:val="22"/>
          <w:szCs w:val="22"/>
        </w:rPr>
        <w:t xml:space="preserve">Załącznik nr </w:t>
      </w:r>
      <w:r w:rsidR="000E5110">
        <w:rPr>
          <w:rFonts w:ascii="Arial" w:hAnsi="Arial" w:cs="Arial"/>
          <w:bCs/>
          <w:sz w:val="22"/>
          <w:szCs w:val="22"/>
        </w:rPr>
        <w:t>9</w:t>
      </w:r>
      <w:r w:rsidRPr="00392C05">
        <w:rPr>
          <w:rFonts w:ascii="Arial" w:hAnsi="Arial" w:cs="Arial"/>
          <w:bCs/>
          <w:sz w:val="22"/>
          <w:szCs w:val="22"/>
        </w:rPr>
        <w:t xml:space="preserve"> Link do postępowania oraz ID postępowania</w:t>
      </w:r>
    </w:p>
    <w:p w14:paraId="2FEDC7A9" w14:textId="6D2FF9C2" w:rsidR="005F4511" w:rsidRPr="00392C05" w:rsidRDefault="005F4511" w:rsidP="00635815">
      <w:pPr>
        <w:ind w:left="1410" w:hanging="1410"/>
        <w:rPr>
          <w:rFonts w:ascii="Arial" w:hAnsi="Arial" w:cs="Arial"/>
          <w:bCs/>
          <w:sz w:val="22"/>
          <w:szCs w:val="22"/>
        </w:rPr>
      </w:pPr>
      <w:r w:rsidRPr="00392C05">
        <w:rPr>
          <w:rFonts w:ascii="Arial" w:hAnsi="Arial" w:cs="Arial"/>
          <w:bCs/>
          <w:sz w:val="22"/>
          <w:szCs w:val="22"/>
        </w:rPr>
        <w:t xml:space="preserve">Załącznik nr </w:t>
      </w:r>
      <w:r w:rsidR="000E5110">
        <w:rPr>
          <w:rFonts w:ascii="Arial" w:hAnsi="Arial" w:cs="Arial"/>
          <w:bCs/>
          <w:sz w:val="22"/>
          <w:szCs w:val="22"/>
        </w:rPr>
        <w:t xml:space="preserve">10 </w:t>
      </w:r>
      <w:r w:rsidRPr="00392C05">
        <w:rPr>
          <w:rFonts w:ascii="Arial" w:hAnsi="Arial" w:cs="Arial"/>
          <w:bCs/>
          <w:sz w:val="22"/>
          <w:szCs w:val="22"/>
        </w:rPr>
        <w:t>Oświadczenie dla wykonawców wspólnie ubiegających się udzielenie zamówienia</w:t>
      </w:r>
    </w:p>
    <w:p w14:paraId="501167AC" w14:textId="77777777" w:rsidR="00C3346F" w:rsidRPr="00392C05" w:rsidRDefault="00C3346F" w:rsidP="00C3346F">
      <w:pPr>
        <w:rPr>
          <w:rFonts w:ascii="Arial" w:hAnsi="Arial" w:cs="Arial"/>
          <w:bCs/>
          <w:sz w:val="22"/>
          <w:szCs w:val="22"/>
        </w:rPr>
      </w:pPr>
    </w:p>
    <w:sectPr w:rsidR="00C3346F" w:rsidRPr="00392C05" w:rsidSect="0058376E">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D4306" w14:textId="77777777" w:rsidR="00A72BA1" w:rsidRDefault="00A72BA1" w:rsidP="00C3727D">
      <w:r>
        <w:separator/>
      </w:r>
    </w:p>
  </w:endnote>
  <w:endnote w:type="continuationSeparator" w:id="0">
    <w:p w14:paraId="1218F4A8" w14:textId="77777777" w:rsidR="00A72BA1" w:rsidRDefault="00A72BA1" w:rsidP="00C3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418768"/>
      <w:docPartObj>
        <w:docPartGallery w:val="Page Numbers (Bottom of Page)"/>
        <w:docPartUnique/>
      </w:docPartObj>
    </w:sdtPr>
    <w:sdtEndPr>
      <w:rPr>
        <w:rFonts w:asciiTheme="minorHAnsi" w:hAnsiTheme="minorHAnsi" w:cstheme="minorHAnsi"/>
      </w:rPr>
    </w:sdtEndPr>
    <w:sdtContent>
      <w:p w14:paraId="67EC6BA3" w14:textId="77777777" w:rsidR="007205C0" w:rsidRPr="00AF105C" w:rsidRDefault="007205C0">
        <w:pPr>
          <w:pStyle w:val="Stopka"/>
          <w:jc w:val="right"/>
          <w:rPr>
            <w:rFonts w:asciiTheme="minorHAnsi" w:hAnsiTheme="minorHAnsi" w:cstheme="minorHAnsi"/>
          </w:rPr>
        </w:pPr>
        <w:r w:rsidRPr="00AF105C">
          <w:rPr>
            <w:rFonts w:asciiTheme="minorHAnsi" w:hAnsiTheme="minorHAnsi" w:cstheme="minorHAnsi"/>
          </w:rPr>
          <w:fldChar w:fldCharType="begin"/>
        </w:r>
        <w:r w:rsidRPr="00AF105C">
          <w:rPr>
            <w:rFonts w:asciiTheme="minorHAnsi" w:hAnsiTheme="minorHAnsi" w:cstheme="minorHAnsi"/>
          </w:rPr>
          <w:instrText>PAGE   \* MERGEFORMAT</w:instrText>
        </w:r>
        <w:r w:rsidRPr="00AF105C">
          <w:rPr>
            <w:rFonts w:asciiTheme="minorHAnsi" w:hAnsiTheme="minorHAnsi" w:cstheme="minorHAnsi"/>
          </w:rPr>
          <w:fldChar w:fldCharType="separate"/>
        </w:r>
        <w:r w:rsidR="00295725">
          <w:rPr>
            <w:rFonts w:asciiTheme="minorHAnsi" w:hAnsiTheme="minorHAnsi" w:cstheme="minorHAnsi"/>
            <w:noProof/>
          </w:rPr>
          <w:t>19</w:t>
        </w:r>
        <w:r w:rsidRPr="00AF105C">
          <w:rPr>
            <w:rFonts w:asciiTheme="minorHAnsi" w:hAnsiTheme="minorHAnsi" w:cstheme="minorHAnsi"/>
          </w:rPr>
          <w:fldChar w:fldCharType="end"/>
        </w:r>
      </w:p>
    </w:sdtContent>
  </w:sdt>
  <w:p w14:paraId="73EA2CCB" w14:textId="77777777" w:rsidR="007205C0" w:rsidRDefault="007205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D8EC6" w14:textId="77777777" w:rsidR="00A72BA1" w:rsidRDefault="00A72BA1" w:rsidP="00C3727D">
      <w:r>
        <w:separator/>
      </w:r>
    </w:p>
  </w:footnote>
  <w:footnote w:type="continuationSeparator" w:id="0">
    <w:p w14:paraId="0BCD6ED5" w14:textId="77777777" w:rsidR="00A72BA1" w:rsidRDefault="00A72BA1" w:rsidP="00C37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7053" w14:textId="51B21D62" w:rsidR="007205C0" w:rsidRPr="005B3880" w:rsidRDefault="007205C0" w:rsidP="005B3880">
    <w:pPr>
      <w:widowControl w:val="0"/>
      <w:suppressAutoHyphens/>
      <w:spacing w:line="360" w:lineRule="atLeast"/>
      <w:jc w:val="center"/>
      <w:textAlignment w:val="baseline"/>
      <w:rPr>
        <w:noProof/>
        <w:sz w:val="20"/>
        <w:szCs w:val="20"/>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FB04C4"/>
    <w:multiLevelType w:val="hybridMultilevel"/>
    <w:tmpl w:val="F36AE3FE"/>
    <w:lvl w:ilvl="0" w:tplc="6B8409D8">
      <w:start w:val="6"/>
      <w:numFmt w:val="decimal"/>
      <w:lvlText w:val="%1."/>
      <w:lvlJc w:val="left"/>
      <w:pPr>
        <w:ind w:left="1004"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0D3A0A"/>
    <w:multiLevelType w:val="hybridMultilevel"/>
    <w:tmpl w:val="9D6A5FF2"/>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036E47E3"/>
    <w:multiLevelType w:val="hybridMultilevel"/>
    <w:tmpl w:val="54A6E7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3BA2714"/>
    <w:multiLevelType w:val="hybridMultilevel"/>
    <w:tmpl w:val="A4A60C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59606BB"/>
    <w:multiLevelType w:val="hybridMultilevel"/>
    <w:tmpl w:val="23CCC274"/>
    <w:lvl w:ilvl="0" w:tplc="2940F7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1E4A82"/>
    <w:multiLevelType w:val="hybridMultilevel"/>
    <w:tmpl w:val="4EAA4C52"/>
    <w:lvl w:ilvl="0" w:tplc="5BDEC6E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7E2E7C"/>
    <w:multiLevelType w:val="hybridMultilevel"/>
    <w:tmpl w:val="06007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E7E46"/>
    <w:multiLevelType w:val="hybridMultilevel"/>
    <w:tmpl w:val="1FC63060"/>
    <w:lvl w:ilvl="0" w:tplc="CC1839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13C12"/>
    <w:multiLevelType w:val="hybridMultilevel"/>
    <w:tmpl w:val="583092A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2" w15:restartNumberingAfterBreak="0">
    <w:nsid w:val="12160DF2"/>
    <w:multiLevelType w:val="hybridMultilevel"/>
    <w:tmpl w:val="707A8FF6"/>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 w15:restartNumberingAfterBreak="0">
    <w:nsid w:val="121A2C69"/>
    <w:multiLevelType w:val="hybridMultilevel"/>
    <w:tmpl w:val="57863D2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D64538">
      <w:start w:val="1"/>
      <w:numFmt w:val="decimal"/>
      <w:lvlText w:val="%4."/>
      <w:lvlJc w:val="left"/>
      <w:pPr>
        <w:tabs>
          <w:tab w:val="num" w:pos="2880"/>
        </w:tabs>
        <w:ind w:left="2880" w:hanging="360"/>
      </w:pPr>
      <w:rPr>
        <w:b w:val="0"/>
        <w:b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40536DD"/>
    <w:multiLevelType w:val="hybridMultilevel"/>
    <w:tmpl w:val="FD86A114"/>
    <w:lvl w:ilvl="0" w:tplc="32544338">
      <w:start w:val="5"/>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148D4"/>
    <w:multiLevelType w:val="hybridMultilevel"/>
    <w:tmpl w:val="744CEC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58B3A89"/>
    <w:multiLevelType w:val="hybridMultilevel"/>
    <w:tmpl w:val="94C2830A"/>
    <w:lvl w:ilvl="0" w:tplc="59744B76">
      <w:start w:val="1"/>
      <w:numFmt w:val="bullet"/>
      <w:lvlText w:val=""/>
      <w:lvlJc w:val="left"/>
      <w:pPr>
        <w:ind w:left="2129" w:hanging="360"/>
      </w:pPr>
      <w:rPr>
        <w:rFonts w:ascii="Symbol" w:hAnsi="Symbol" w:hint="default"/>
      </w:rPr>
    </w:lvl>
    <w:lvl w:ilvl="1" w:tplc="04150003" w:tentative="1">
      <w:start w:val="1"/>
      <w:numFmt w:val="bullet"/>
      <w:lvlText w:val="o"/>
      <w:lvlJc w:val="left"/>
      <w:pPr>
        <w:ind w:left="2849" w:hanging="360"/>
      </w:pPr>
      <w:rPr>
        <w:rFonts w:ascii="Courier New" w:hAnsi="Courier New" w:cs="Courier New" w:hint="default"/>
      </w:rPr>
    </w:lvl>
    <w:lvl w:ilvl="2" w:tplc="04150005" w:tentative="1">
      <w:start w:val="1"/>
      <w:numFmt w:val="bullet"/>
      <w:lvlText w:val=""/>
      <w:lvlJc w:val="left"/>
      <w:pPr>
        <w:ind w:left="3569" w:hanging="360"/>
      </w:pPr>
      <w:rPr>
        <w:rFonts w:ascii="Wingdings" w:hAnsi="Wingdings" w:hint="default"/>
      </w:rPr>
    </w:lvl>
    <w:lvl w:ilvl="3" w:tplc="04150001" w:tentative="1">
      <w:start w:val="1"/>
      <w:numFmt w:val="bullet"/>
      <w:lvlText w:val=""/>
      <w:lvlJc w:val="left"/>
      <w:pPr>
        <w:ind w:left="4289" w:hanging="360"/>
      </w:pPr>
      <w:rPr>
        <w:rFonts w:ascii="Symbol" w:hAnsi="Symbol" w:hint="default"/>
      </w:rPr>
    </w:lvl>
    <w:lvl w:ilvl="4" w:tplc="04150003" w:tentative="1">
      <w:start w:val="1"/>
      <w:numFmt w:val="bullet"/>
      <w:lvlText w:val="o"/>
      <w:lvlJc w:val="left"/>
      <w:pPr>
        <w:ind w:left="5009" w:hanging="360"/>
      </w:pPr>
      <w:rPr>
        <w:rFonts w:ascii="Courier New" w:hAnsi="Courier New" w:cs="Courier New" w:hint="default"/>
      </w:rPr>
    </w:lvl>
    <w:lvl w:ilvl="5" w:tplc="04150005" w:tentative="1">
      <w:start w:val="1"/>
      <w:numFmt w:val="bullet"/>
      <w:lvlText w:val=""/>
      <w:lvlJc w:val="left"/>
      <w:pPr>
        <w:ind w:left="5729" w:hanging="360"/>
      </w:pPr>
      <w:rPr>
        <w:rFonts w:ascii="Wingdings" w:hAnsi="Wingdings" w:hint="default"/>
      </w:rPr>
    </w:lvl>
    <w:lvl w:ilvl="6" w:tplc="04150001" w:tentative="1">
      <w:start w:val="1"/>
      <w:numFmt w:val="bullet"/>
      <w:lvlText w:val=""/>
      <w:lvlJc w:val="left"/>
      <w:pPr>
        <w:ind w:left="6449" w:hanging="360"/>
      </w:pPr>
      <w:rPr>
        <w:rFonts w:ascii="Symbol" w:hAnsi="Symbol" w:hint="default"/>
      </w:rPr>
    </w:lvl>
    <w:lvl w:ilvl="7" w:tplc="04150003" w:tentative="1">
      <w:start w:val="1"/>
      <w:numFmt w:val="bullet"/>
      <w:lvlText w:val="o"/>
      <w:lvlJc w:val="left"/>
      <w:pPr>
        <w:ind w:left="7169" w:hanging="360"/>
      </w:pPr>
      <w:rPr>
        <w:rFonts w:ascii="Courier New" w:hAnsi="Courier New" w:cs="Courier New" w:hint="default"/>
      </w:rPr>
    </w:lvl>
    <w:lvl w:ilvl="8" w:tplc="04150005" w:tentative="1">
      <w:start w:val="1"/>
      <w:numFmt w:val="bullet"/>
      <w:lvlText w:val=""/>
      <w:lvlJc w:val="left"/>
      <w:pPr>
        <w:ind w:left="7889" w:hanging="360"/>
      </w:pPr>
      <w:rPr>
        <w:rFonts w:ascii="Wingdings" w:hAnsi="Wingdings" w:hint="default"/>
      </w:rPr>
    </w:lvl>
  </w:abstractNum>
  <w:abstractNum w:abstractNumId="17" w15:restartNumberingAfterBreak="0">
    <w:nsid w:val="19306F4B"/>
    <w:multiLevelType w:val="hybridMultilevel"/>
    <w:tmpl w:val="C8945910"/>
    <w:lvl w:ilvl="0" w:tplc="DB1C7FD2">
      <w:start w:val="4"/>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684EC4"/>
    <w:multiLevelType w:val="hybridMultilevel"/>
    <w:tmpl w:val="F2266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8C1C50"/>
    <w:multiLevelType w:val="hybridMultilevel"/>
    <w:tmpl w:val="C338CA0A"/>
    <w:lvl w:ilvl="0" w:tplc="76F6391A">
      <w:start w:val="1"/>
      <w:numFmt w:val="decimal"/>
      <w:lvlText w:val="%1)"/>
      <w:lvlJc w:val="left"/>
      <w:pPr>
        <w:ind w:left="1004" w:hanging="360"/>
      </w:pPr>
      <w:rPr>
        <w:b w:val="0"/>
        <w:bCs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AA26340"/>
    <w:multiLevelType w:val="hybridMultilevel"/>
    <w:tmpl w:val="CF1E3E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CF106AC"/>
    <w:multiLevelType w:val="hybridMultilevel"/>
    <w:tmpl w:val="39EEEC0C"/>
    <w:lvl w:ilvl="0" w:tplc="6D56FE4C">
      <w:start w:val="5"/>
      <w:numFmt w:val="decimal"/>
      <w:lvlText w:val="%1."/>
      <w:lvlJc w:val="left"/>
      <w:pPr>
        <w:ind w:left="720"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E20CF4"/>
    <w:multiLevelType w:val="hybridMultilevel"/>
    <w:tmpl w:val="450AE51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21E34BA8"/>
    <w:multiLevelType w:val="hybridMultilevel"/>
    <w:tmpl w:val="2B9EA1B8"/>
    <w:lvl w:ilvl="0" w:tplc="947600C0">
      <w:start w:val="1"/>
      <w:numFmt w:val="decimal"/>
      <w:lvlText w:val="%1)"/>
      <w:lvlJc w:val="left"/>
      <w:pPr>
        <w:ind w:left="1425" w:hanging="360"/>
      </w:pPr>
      <w:rPr>
        <w:color w:val="auto"/>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4" w15:restartNumberingAfterBreak="0">
    <w:nsid w:val="222A6A51"/>
    <w:multiLevelType w:val="hybridMultilevel"/>
    <w:tmpl w:val="FAF2A7AE"/>
    <w:lvl w:ilvl="0" w:tplc="73248AF8">
      <w:start w:val="1"/>
      <w:numFmt w:val="lowerLetter"/>
      <w:lvlText w:val="%1)"/>
      <w:lvlJc w:val="left"/>
      <w:pPr>
        <w:ind w:left="1800" w:hanging="360"/>
      </w:pPr>
      <w:rPr>
        <w:b w:val="0"/>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D83D99"/>
    <w:multiLevelType w:val="hybridMultilevel"/>
    <w:tmpl w:val="8E749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1B063B"/>
    <w:multiLevelType w:val="hybridMultilevel"/>
    <w:tmpl w:val="0D4C58D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6A96C86"/>
    <w:multiLevelType w:val="hybridMultilevel"/>
    <w:tmpl w:val="310266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99574B5"/>
    <w:multiLevelType w:val="hybridMultilevel"/>
    <w:tmpl w:val="770A5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9907E4"/>
    <w:multiLevelType w:val="hybridMultilevel"/>
    <w:tmpl w:val="D06EB1A8"/>
    <w:lvl w:ilvl="0" w:tplc="DE1210F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841798"/>
    <w:multiLevelType w:val="hybridMultilevel"/>
    <w:tmpl w:val="959E4A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8F507D"/>
    <w:multiLevelType w:val="hybridMultilevel"/>
    <w:tmpl w:val="0AB2A6AE"/>
    <w:lvl w:ilvl="0" w:tplc="2A54334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FD517C"/>
    <w:multiLevelType w:val="hybridMultilevel"/>
    <w:tmpl w:val="B554F966"/>
    <w:name w:val="Outline2"/>
    <w:lvl w:ilvl="0" w:tplc="7160EFF8">
      <w:start w:val="1"/>
      <w:numFmt w:val="decimal"/>
      <w:lvlText w:val="%1."/>
      <w:lvlJc w:val="left"/>
      <w:pPr>
        <w:tabs>
          <w:tab w:val="num" w:pos="360"/>
        </w:tabs>
        <w:ind w:left="360" w:hanging="360"/>
      </w:pPr>
      <w:rPr>
        <w:b w:val="0"/>
        <w:i w:val="0"/>
        <w:color w:val="auto"/>
      </w:rPr>
    </w:lvl>
    <w:lvl w:ilvl="1" w:tplc="BCE062A0">
      <w:start w:val="1"/>
      <w:numFmt w:val="decimal"/>
      <w:lvlText w:val="%2)"/>
      <w:lvlJc w:val="left"/>
      <w:pPr>
        <w:tabs>
          <w:tab w:val="num" w:pos="1080"/>
        </w:tabs>
        <w:ind w:left="1080" w:hanging="360"/>
      </w:pPr>
      <w:rPr>
        <w:rFonts w:hint="default"/>
        <w:b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2FBE3D3A"/>
    <w:multiLevelType w:val="hybridMultilevel"/>
    <w:tmpl w:val="4F107BEC"/>
    <w:lvl w:ilvl="0" w:tplc="C2CC7FD4">
      <w:start w:val="1"/>
      <w:numFmt w:val="upperRoman"/>
      <w:lvlText w:val="%1."/>
      <w:lvlJc w:val="left"/>
      <w:pPr>
        <w:ind w:left="1276"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8B414F"/>
    <w:multiLevelType w:val="hybridMultilevel"/>
    <w:tmpl w:val="69AC4A0C"/>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6" w15:restartNumberingAfterBreak="0">
    <w:nsid w:val="340842FE"/>
    <w:multiLevelType w:val="hybridMultilevel"/>
    <w:tmpl w:val="1D2EC922"/>
    <w:lvl w:ilvl="0" w:tplc="46FEE50C">
      <w:start w:val="1"/>
      <w:numFmt w:val="lowerLetter"/>
      <w:lvlText w:val="%1)"/>
      <w:lvlJc w:val="left"/>
      <w:pPr>
        <w:ind w:left="2160" w:hanging="360"/>
      </w:pPr>
      <w:rPr>
        <w:b w:val="0"/>
      </w:rPr>
    </w:lvl>
    <w:lvl w:ilvl="1" w:tplc="04150003">
      <w:numFmt w:val="decimal"/>
      <w:lvlText w:val="o"/>
      <w:lvlJc w:val="left"/>
      <w:pPr>
        <w:ind w:left="2880" w:hanging="360"/>
      </w:pPr>
      <w:rPr>
        <w:rFonts w:ascii="Courier New" w:hAnsi="Courier New" w:cs="Courier New" w:hint="default"/>
      </w:rPr>
    </w:lvl>
    <w:lvl w:ilvl="2" w:tplc="04150005">
      <w:numFmt w:val="decimal"/>
      <w:lvlText w:val=""/>
      <w:lvlJc w:val="left"/>
      <w:pPr>
        <w:ind w:left="3600" w:hanging="360"/>
      </w:pPr>
      <w:rPr>
        <w:rFonts w:ascii="Wingdings" w:hAnsi="Wingdings" w:hint="default"/>
      </w:rPr>
    </w:lvl>
    <w:lvl w:ilvl="3" w:tplc="04150001">
      <w:numFmt w:val="decimal"/>
      <w:lvlText w:val=""/>
      <w:lvlJc w:val="left"/>
      <w:pPr>
        <w:ind w:left="4320" w:hanging="360"/>
      </w:pPr>
      <w:rPr>
        <w:rFonts w:ascii="Symbol" w:hAnsi="Symbol" w:hint="default"/>
      </w:rPr>
    </w:lvl>
    <w:lvl w:ilvl="4" w:tplc="04150003">
      <w:numFmt w:val="decimal"/>
      <w:lvlText w:val="o"/>
      <w:lvlJc w:val="left"/>
      <w:pPr>
        <w:ind w:left="5040" w:hanging="360"/>
      </w:pPr>
      <w:rPr>
        <w:rFonts w:ascii="Courier New" w:hAnsi="Courier New" w:cs="Courier New" w:hint="default"/>
      </w:rPr>
    </w:lvl>
    <w:lvl w:ilvl="5" w:tplc="04150005">
      <w:numFmt w:val="decimal"/>
      <w:lvlText w:val=""/>
      <w:lvlJc w:val="left"/>
      <w:pPr>
        <w:ind w:left="5760" w:hanging="360"/>
      </w:pPr>
      <w:rPr>
        <w:rFonts w:ascii="Wingdings" w:hAnsi="Wingdings" w:hint="default"/>
      </w:rPr>
    </w:lvl>
    <w:lvl w:ilvl="6" w:tplc="04150001">
      <w:numFmt w:val="decimal"/>
      <w:lvlText w:val=""/>
      <w:lvlJc w:val="left"/>
      <w:pPr>
        <w:ind w:left="6480" w:hanging="360"/>
      </w:pPr>
      <w:rPr>
        <w:rFonts w:ascii="Symbol" w:hAnsi="Symbol" w:hint="default"/>
      </w:rPr>
    </w:lvl>
    <w:lvl w:ilvl="7" w:tplc="04150003">
      <w:numFmt w:val="decimal"/>
      <w:lvlText w:val="o"/>
      <w:lvlJc w:val="left"/>
      <w:pPr>
        <w:ind w:left="7200" w:hanging="360"/>
      </w:pPr>
      <w:rPr>
        <w:rFonts w:ascii="Courier New" w:hAnsi="Courier New" w:cs="Courier New" w:hint="default"/>
      </w:rPr>
    </w:lvl>
    <w:lvl w:ilvl="8" w:tplc="04150005">
      <w:numFmt w:val="decimal"/>
      <w:lvlText w:val=""/>
      <w:lvlJc w:val="left"/>
      <w:pPr>
        <w:ind w:left="7920" w:hanging="360"/>
      </w:pPr>
      <w:rPr>
        <w:rFonts w:ascii="Wingdings" w:hAnsi="Wingdings" w:hint="default"/>
      </w:rPr>
    </w:lvl>
  </w:abstractNum>
  <w:abstractNum w:abstractNumId="37" w15:restartNumberingAfterBreak="0">
    <w:nsid w:val="340E38DD"/>
    <w:multiLevelType w:val="hybridMultilevel"/>
    <w:tmpl w:val="DCECD31C"/>
    <w:lvl w:ilvl="0" w:tplc="36DAA10C">
      <w:start w:val="6"/>
      <w:numFmt w:val="decimal"/>
      <w:lvlText w:val="%1)"/>
      <w:lvlJc w:val="left"/>
      <w:pPr>
        <w:tabs>
          <w:tab w:val="num" w:pos="1440"/>
        </w:tabs>
        <w:ind w:left="14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68541FA"/>
    <w:multiLevelType w:val="hybridMultilevel"/>
    <w:tmpl w:val="9CC0FB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37213DD6"/>
    <w:multiLevelType w:val="hybridMultilevel"/>
    <w:tmpl w:val="65A0242A"/>
    <w:lvl w:ilvl="0" w:tplc="FEA47248">
      <w:start w:val="1"/>
      <w:numFmt w:val="lowerLetter"/>
      <w:lvlText w:val="%1)"/>
      <w:lvlJc w:val="left"/>
      <w:pPr>
        <w:ind w:left="1409" w:hanging="405"/>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0" w15:restartNumberingAfterBreak="0">
    <w:nsid w:val="38D464EC"/>
    <w:multiLevelType w:val="hybridMultilevel"/>
    <w:tmpl w:val="4FF495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AA76027"/>
    <w:multiLevelType w:val="hybridMultilevel"/>
    <w:tmpl w:val="20969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100874"/>
    <w:multiLevelType w:val="hybridMultilevel"/>
    <w:tmpl w:val="11729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03443B"/>
    <w:multiLevelType w:val="hybridMultilevel"/>
    <w:tmpl w:val="C1928E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41190EB3"/>
    <w:multiLevelType w:val="hybridMultilevel"/>
    <w:tmpl w:val="5EDC9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4D6783"/>
    <w:multiLevelType w:val="hybridMultilevel"/>
    <w:tmpl w:val="7EC25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29F0E5F"/>
    <w:multiLevelType w:val="hybridMultilevel"/>
    <w:tmpl w:val="8E98F8C0"/>
    <w:lvl w:ilvl="0" w:tplc="64A8D97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6D7589B"/>
    <w:multiLevelType w:val="hybridMultilevel"/>
    <w:tmpl w:val="19982442"/>
    <w:lvl w:ilvl="0" w:tplc="D9008396">
      <w:start w:val="4"/>
      <w:numFmt w:val="decimal"/>
      <w:lvlText w:val="%1."/>
      <w:lvlJc w:val="left"/>
      <w:pPr>
        <w:tabs>
          <w:tab w:val="num" w:pos="1004"/>
        </w:tabs>
        <w:ind w:left="100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D2784C"/>
    <w:multiLevelType w:val="hybridMultilevel"/>
    <w:tmpl w:val="F3E655BC"/>
    <w:lvl w:ilvl="0" w:tplc="A32A0462">
      <w:start w:val="1"/>
      <w:numFmt w:val="lowerLetter"/>
      <w:lvlText w:val="%1)"/>
      <w:lvlJc w:val="left"/>
      <w:pPr>
        <w:ind w:left="1724" w:hanging="360"/>
      </w:pPr>
      <w:rPr>
        <w:b w:val="0"/>
        <w:bCs/>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1" w15:restartNumberingAfterBreak="0">
    <w:nsid w:val="48A1116C"/>
    <w:multiLevelType w:val="hybridMultilevel"/>
    <w:tmpl w:val="1EF04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BF7653"/>
    <w:multiLevelType w:val="hybridMultilevel"/>
    <w:tmpl w:val="0248D8D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49EC3847"/>
    <w:multiLevelType w:val="hybridMultilevel"/>
    <w:tmpl w:val="180A914C"/>
    <w:lvl w:ilvl="0" w:tplc="BF8E475C">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54" w15:restartNumberingAfterBreak="0">
    <w:nsid w:val="4C6B60FC"/>
    <w:multiLevelType w:val="hybridMultilevel"/>
    <w:tmpl w:val="97AADA9E"/>
    <w:lvl w:ilvl="0" w:tplc="46FEE50C">
      <w:start w:val="1"/>
      <w:numFmt w:val="lowerLetter"/>
      <w:lvlText w:val="%1)"/>
      <w:lvlJc w:val="left"/>
      <w:pPr>
        <w:ind w:left="2160" w:hanging="360"/>
      </w:pPr>
      <w:rPr>
        <w:b w:val="0"/>
      </w:rPr>
    </w:lvl>
    <w:lvl w:ilvl="1" w:tplc="04150003">
      <w:numFmt w:val="decimal"/>
      <w:lvlText w:val="o"/>
      <w:lvlJc w:val="left"/>
      <w:pPr>
        <w:ind w:left="2880" w:hanging="360"/>
      </w:pPr>
      <w:rPr>
        <w:rFonts w:ascii="Courier New" w:hAnsi="Courier New" w:cs="Courier New" w:hint="default"/>
      </w:rPr>
    </w:lvl>
    <w:lvl w:ilvl="2" w:tplc="04150005">
      <w:numFmt w:val="decimal"/>
      <w:lvlText w:val=""/>
      <w:lvlJc w:val="left"/>
      <w:pPr>
        <w:ind w:left="3600" w:hanging="360"/>
      </w:pPr>
      <w:rPr>
        <w:rFonts w:ascii="Wingdings" w:hAnsi="Wingdings" w:hint="default"/>
      </w:rPr>
    </w:lvl>
    <w:lvl w:ilvl="3" w:tplc="04150001">
      <w:numFmt w:val="decimal"/>
      <w:lvlText w:val=""/>
      <w:lvlJc w:val="left"/>
      <w:pPr>
        <w:ind w:left="4320" w:hanging="360"/>
      </w:pPr>
      <w:rPr>
        <w:rFonts w:ascii="Symbol" w:hAnsi="Symbol" w:hint="default"/>
      </w:rPr>
    </w:lvl>
    <w:lvl w:ilvl="4" w:tplc="04150003">
      <w:numFmt w:val="decimal"/>
      <w:lvlText w:val="o"/>
      <w:lvlJc w:val="left"/>
      <w:pPr>
        <w:ind w:left="5040" w:hanging="360"/>
      </w:pPr>
      <w:rPr>
        <w:rFonts w:ascii="Courier New" w:hAnsi="Courier New" w:cs="Courier New" w:hint="default"/>
      </w:rPr>
    </w:lvl>
    <w:lvl w:ilvl="5" w:tplc="04150005">
      <w:numFmt w:val="decimal"/>
      <w:lvlText w:val=""/>
      <w:lvlJc w:val="left"/>
      <w:pPr>
        <w:ind w:left="5760" w:hanging="360"/>
      </w:pPr>
      <w:rPr>
        <w:rFonts w:ascii="Wingdings" w:hAnsi="Wingdings" w:hint="default"/>
      </w:rPr>
    </w:lvl>
    <w:lvl w:ilvl="6" w:tplc="04150001">
      <w:numFmt w:val="decimal"/>
      <w:lvlText w:val=""/>
      <w:lvlJc w:val="left"/>
      <w:pPr>
        <w:ind w:left="6480" w:hanging="360"/>
      </w:pPr>
      <w:rPr>
        <w:rFonts w:ascii="Symbol" w:hAnsi="Symbol" w:hint="default"/>
      </w:rPr>
    </w:lvl>
    <w:lvl w:ilvl="7" w:tplc="04150003">
      <w:numFmt w:val="decimal"/>
      <w:lvlText w:val="o"/>
      <w:lvlJc w:val="left"/>
      <w:pPr>
        <w:ind w:left="7200" w:hanging="360"/>
      </w:pPr>
      <w:rPr>
        <w:rFonts w:ascii="Courier New" w:hAnsi="Courier New" w:cs="Courier New" w:hint="default"/>
      </w:rPr>
    </w:lvl>
    <w:lvl w:ilvl="8" w:tplc="04150005">
      <w:numFmt w:val="decimal"/>
      <w:lvlText w:val=""/>
      <w:lvlJc w:val="left"/>
      <w:pPr>
        <w:ind w:left="7920" w:hanging="360"/>
      </w:pPr>
      <w:rPr>
        <w:rFonts w:ascii="Wingdings" w:hAnsi="Wingdings" w:hint="default"/>
      </w:rPr>
    </w:lvl>
  </w:abstractNum>
  <w:abstractNum w:abstractNumId="55" w15:restartNumberingAfterBreak="0">
    <w:nsid w:val="4CD36D3C"/>
    <w:multiLevelType w:val="hybridMultilevel"/>
    <w:tmpl w:val="0248D8D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53D31ECC"/>
    <w:multiLevelType w:val="hybridMultilevel"/>
    <w:tmpl w:val="8368CA3C"/>
    <w:lvl w:ilvl="0" w:tplc="04150017">
      <w:start w:val="1"/>
      <w:numFmt w:val="lowerLetter"/>
      <w:lvlText w:val="%1)"/>
      <w:lvlJc w:val="left"/>
      <w:pPr>
        <w:ind w:left="1770"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7" w15:restartNumberingAfterBreak="0">
    <w:nsid w:val="575A6925"/>
    <w:multiLevelType w:val="hybridMultilevel"/>
    <w:tmpl w:val="DE0E62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76743DE"/>
    <w:multiLevelType w:val="hybridMultilevel"/>
    <w:tmpl w:val="0F9AF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89619F"/>
    <w:multiLevelType w:val="hybridMultilevel"/>
    <w:tmpl w:val="D088A5C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57D67D4C"/>
    <w:multiLevelType w:val="hybridMultilevel"/>
    <w:tmpl w:val="949EE7AE"/>
    <w:lvl w:ilvl="0" w:tplc="04150011">
      <w:start w:val="1"/>
      <w:numFmt w:val="decimal"/>
      <w:lvlText w:val="%1)"/>
      <w:lvlJc w:val="left"/>
      <w:pPr>
        <w:ind w:left="1070" w:hanging="360"/>
      </w:pPr>
    </w:lvl>
    <w:lvl w:ilvl="1" w:tplc="04150003">
      <w:start w:val="1"/>
      <w:numFmt w:val="lowerLetter"/>
      <w:lvlText w:val="%2."/>
      <w:lvlJc w:val="left"/>
      <w:pPr>
        <w:ind w:left="2160" w:hanging="360"/>
      </w:pPr>
    </w:lvl>
    <w:lvl w:ilvl="2" w:tplc="04150005">
      <w:start w:val="1"/>
      <w:numFmt w:val="lowerRoman"/>
      <w:lvlText w:val="%3."/>
      <w:lvlJc w:val="right"/>
      <w:pPr>
        <w:ind w:left="2880" w:hanging="180"/>
      </w:pPr>
    </w:lvl>
    <w:lvl w:ilvl="3" w:tplc="04150001">
      <w:start w:val="1"/>
      <w:numFmt w:val="decimal"/>
      <w:lvlText w:val="%4."/>
      <w:lvlJc w:val="left"/>
      <w:pPr>
        <w:ind w:left="3600" w:hanging="360"/>
      </w:pPr>
    </w:lvl>
    <w:lvl w:ilvl="4" w:tplc="04150003">
      <w:start w:val="1"/>
      <w:numFmt w:val="lowerLetter"/>
      <w:lvlText w:val="%5."/>
      <w:lvlJc w:val="left"/>
      <w:pPr>
        <w:ind w:left="4320" w:hanging="360"/>
      </w:pPr>
    </w:lvl>
    <w:lvl w:ilvl="5" w:tplc="04150005">
      <w:start w:val="1"/>
      <w:numFmt w:val="lowerRoman"/>
      <w:lvlText w:val="%6."/>
      <w:lvlJc w:val="right"/>
      <w:pPr>
        <w:ind w:left="5040" w:hanging="180"/>
      </w:pPr>
    </w:lvl>
    <w:lvl w:ilvl="6" w:tplc="04150001">
      <w:start w:val="1"/>
      <w:numFmt w:val="decimal"/>
      <w:lvlText w:val="%7."/>
      <w:lvlJc w:val="left"/>
      <w:pPr>
        <w:ind w:left="5760" w:hanging="360"/>
      </w:pPr>
    </w:lvl>
    <w:lvl w:ilvl="7" w:tplc="04150003">
      <w:start w:val="1"/>
      <w:numFmt w:val="lowerLetter"/>
      <w:lvlText w:val="%8."/>
      <w:lvlJc w:val="left"/>
      <w:pPr>
        <w:ind w:left="6480" w:hanging="360"/>
      </w:pPr>
    </w:lvl>
    <w:lvl w:ilvl="8" w:tplc="04150005">
      <w:start w:val="1"/>
      <w:numFmt w:val="lowerRoman"/>
      <w:lvlText w:val="%9."/>
      <w:lvlJc w:val="right"/>
      <w:pPr>
        <w:ind w:left="7200" w:hanging="180"/>
      </w:pPr>
    </w:lvl>
  </w:abstractNum>
  <w:abstractNum w:abstractNumId="61" w15:restartNumberingAfterBreak="0">
    <w:nsid w:val="59207C52"/>
    <w:multiLevelType w:val="hybridMultilevel"/>
    <w:tmpl w:val="3D5EB79A"/>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62" w15:restartNumberingAfterBreak="0">
    <w:nsid w:val="59E455B7"/>
    <w:multiLevelType w:val="hybridMultilevel"/>
    <w:tmpl w:val="238C1CF6"/>
    <w:lvl w:ilvl="0" w:tplc="BE4030F0">
      <w:start w:val="3"/>
      <w:numFmt w:val="decimal"/>
      <w:lvlText w:val="%1."/>
      <w:lvlJc w:val="left"/>
      <w:pPr>
        <w:ind w:left="720"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15:restartNumberingAfterBreak="0">
    <w:nsid w:val="5FA62710"/>
    <w:multiLevelType w:val="hybridMultilevel"/>
    <w:tmpl w:val="FCE6947E"/>
    <w:lvl w:ilvl="0" w:tplc="0E9E37F2">
      <w:start w:val="3"/>
      <w:numFmt w:val="decimal"/>
      <w:lvlText w:val="%1."/>
      <w:lvlJc w:val="left"/>
      <w:pPr>
        <w:tabs>
          <w:tab w:val="num" w:pos="1098"/>
        </w:tabs>
        <w:ind w:left="1098" w:hanging="454"/>
      </w:pPr>
      <w:rPr>
        <w:rFonts w:hint="default"/>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AC14A9"/>
    <w:multiLevelType w:val="hybridMultilevel"/>
    <w:tmpl w:val="5114E190"/>
    <w:lvl w:ilvl="0" w:tplc="036222E8">
      <w:start w:val="10"/>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794574"/>
    <w:multiLevelType w:val="hybridMultilevel"/>
    <w:tmpl w:val="E47615F2"/>
    <w:lvl w:ilvl="0" w:tplc="D9203B96">
      <w:start w:val="1"/>
      <w:numFmt w:val="decimal"/>
      <w:lvlText w:val="%1."/>
      <w:lvlJc w:val="left"/>
      <w:pPr>
        <w:ind w:left="720"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61C335B9"/>
    <w:multiLevelType w:val="hybridMultilevel"/>
    <w:tmpl w:val="614E5AB4"/>
    <w:lvl w:ilvl="0" w:tplc="511E543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2337AEF"/>
    <w:multiLevelType w:val="hybridMultilevel"/>
    <w:tmpl w:val="36E672C6"/>
    <w:lvl w:ilvl="0" w:tplc="93E682F0">
      <w:start w:val="2"/>
      <w:numFmt w:val="decimal"/>
      <w:lvlText w:val="%1)"/>
      <w:lvlJc w:val="left"/>
      <w:pPr>
        <w:ind w:left="180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2AB736A"/>
    <w:multiLevelType w:val="hybridMultilevel"/>
    <w:tmpl w:val="CE507E30"/>
    <w:lvl w:ilvl="0" w:tplc="04150017">
      <w:start w:val="1"/>
      <w:numFmt w:val="lowerLetter"/>
      <w:lvlText w:val="%1)"/>
      <w:lvlJc w:val="left"/>
      <w:pPr>
        <w:ind w:left="1770"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71" w15:restartNumberingAfterBreak="0">
    <w:nsid w:val="62D6781A"/>
    <w:multiLevelType w:val="hybridMultilevel"/>
    <w:tmpl w:val="BE46F87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2" w15:restartNumberingAfterBreak="0">
    <w:nsid w:val="683C1C01"/>
    <w:multiLevelType w:val="hybridMultilevel"/>
    <w:tmpl w:val="44D89A56"/>
    <w:lvl w:ilvl="0" w:tplc="6CD4A2B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8E5621"/>
    <w:multiLevelType w:val="hybridMultilevel"/>
    <w:tmpl w:val="D3B2107E"/>
    <w:lvl w:ilvl="0" w:tplc="46FEE50C">
      <w:start w:val="1"/>
      <w:numFmt w:val="lowerLetter"/>
      <w:lvlText w:val="%1)"/>
      <w:lvlJc w:val="left"/>
      <w:pPr>
        <w:ind w:left="2062" w:hanging="360"/>
      </w:pPr>
      <w:rPr>
        <w:b w:val="0"/>
      </w:rPr>
    </w:lvl>
    <w:lvl w:ilvl="1" w:tplc="04150003">
      <w:numFmt w:val="decimal"/>
      <w:lvlText w:val="o"/>
      <w:lvlJc w:val="left"/>
      <w:pPr>
        <w:ind w:left="2880" w:hanging="360"/>
      </w:pPr>
      <w:rPr>
        <w:rFonts w:ascii="Courier New" w:hAnsi="Courier New" w:cs="Courier New" w:hint="default"/>
      </w:rPr>
    </w:lvl>
    <w:lvl w:ilvl="2" w:tplc="04150005">
      <w:numFmt w:val="decimal"/>
      <w:lvlText w:val=""/>
      <w:lvlJc w:val="left"/>
      <w:pPr>
        <w:ind w:left="3600" w:hanging="360"/>
      </w:pPr>
      <w:rPr>
        <w:rFonts w:ascii="Wingdings" w:hAnsi="Wingdings" w:hint="default"/>
      </w:rPr>
    </w:lvl>
    <w:lvl w:ilvl="3" w:tplc="04150001">
      <w:numFmt w:val="decimal"/>
      <w:lvlText w:val=""/>
      <w:lvlJc w:val="left"/>
      <w:pPr>
        <w:ind w:left="4320" w:hanging="360"/>
      </w:pPr>
      <w:rPr>
        <w:rFonts w:ascii="Symbol" w:hAnsi="Symbol" w:hint="default"/>
      </w:rPr>
    </w:lvl>
    <w:lvl w:ilvl="4" w:tplc="04150003">
      <w:numFmt w:val="decimal"/>
      <w:lvlText w:val="o"/>
      <w:lvlJc w:val="left"/>
      <w:pPr>
        <w:ind w:left="5040" w:hanging="360"/>
      </w:pPr>
      <w:rPr>
        <w:rFonts w:ascii="Courier New" w:hAnsi="Courier New" w:cs="Courier New" w:hint="default"/>
      </w:rPr>
    </w:lvl>
    <w:lvl w:ilvl="5" w:tplc="04150005">
      <w:numFmt w:val="decimal"/>
      <w:lvlText w:val=""/>
      <w:lvlJc w:val="left"/>
      <w:pPr>
        <w:ind w:left="5760" w:hanging="360"/>
      </w:pPr>
      <w:rPr>
        <w:rFonts w:ascii="Wingdings" w:hAnsi="Wingdings" w:hint="default"/>
      </w:rPr>
    </w:lvl>
    <w:lvl w:ilvl="6" w:tplc="04150001">
      <w:numFmt w:val="decimal"/>
      <w:lvlText w:val=""/>
      <w:lvlJc w:val="left"/>
      <w:pPr>
        <w:ind w:left="6480" w:hanging="360"/>
      </w:pPr>
      <w:rPr>
        <w:rFonts w:ascii="Symbol" w:hAnsi="Symbol" w:hint="default"/>
      </w:rPr>
    </w:lvl>
    <w:lvl w:ilvl="7" w:tplc="04150003">
      <w:numFmt w:val="decimal"/>
      <w:lvlText w:val="o"/>
      <w:lvlJc w:val="left"/>
      <w:pPr>
        <w:ind w:left="7200" w:hanging="360"/>
      </w:pPr>
      <w:rPr>
        <w:rFonts w:ascii="Courier New" w:hAnsi="Courier New" w:cs="Courier New" w:hint="default"/>
      </w:rPr>
    </w:lvl>
    <w:lvl w:ilvl="8" w:tplc="04150005">
      <w:numFmt w:val="decimal"/>
      <w:lvlText w:val=""/>
      <w:lvlJc w:val="left"/>
      <w:pPr>
        <w:ind w:left="7920" w:hanging="360"/>
      </w:pPr>
      <w:rPr>
        <w:rFonts w:ascii="Wingdings" w:hAnsi="Wingdings" w:hint="default"/>
      </w:rPr>
    </w:lvl>
  </w:abstractNum>
  <w:abstractNum w:abstractNumId="7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CD32C1F"/>
    <w:multiLevelType w:val="hybridMultilevel"/>
    <w:tmpl w:val="E954D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D9426A7"/>
    <w:multiLevelType w:val="hybridMultilevel"/>
    <w:tmpl w:val="34201CD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6E5E4A18"/>
    <w:multiLevelType w:val="hybridMultilevel"/>
    <w:tmpl w:val="5FA0098C"/>
    <w:lvl w:ilvl="0" w:tplc="04150011">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C10363"/>
    <w:multiLevelType w:val="hybridMultilevel"/>
    <w:tmpl w:val="15547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5E359A8"/>
    <w:multiLevelType w:val="hybridMultilevel"/>
    <w:tmpl w:val="583092A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1" w15:restartNumberingAfterBreak="0">
    <w:nsid w:val="763646B2"/>
    <w:multiLevelType w:val="hybridMultilevel"/>
    <w:tmpl w:val="EDA6BC2C"/>
    <w:lvl w:ilvl="0" w:tplc="63E855C2">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7677754A"/>
    <w:multiLevelType w:val="hybridMultilevel"/>
    <w:tmpl w:val="6C660746"/>
    <w:lvl w:ilvl="0" w:tplc="42AC0EEA">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83" w15:restartNumberingAfterBreak="0">
    <w:nsid w:val="773459FD"/>
    <w:multiLevelType w:val="hybridMultilevel"/>
    <w:tmpl w:val="2542E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A5325D7"/>
    <w:multiLevelType w:val="hybridMultilevel"/>
    <w:tmpl w:val="2438BC92"/>
    <w:lvl w:ilvl="0" w:tplc="C4C8AB0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CBB64DF"/>
    <w:multiLevelType w:val="hybridMultilevel"/>
    <w:tmpl w:val="07D4B92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7EDF7E31"/>
    <w:multiLevelType w:val="hybridMultilevel"/>
    <w:tmpl w:val="89BEE54C"/>
    <w:lvl w:ilvl="0" w:tplc="46FEE50C">
      <w:start w:val="1"/>
      <w:numFmt w:val="lowerLetter"/>
      <w:lvlText w:val="%1)"/>
      <w:lvlJc w:val="left"/>
      <w:pPr>
        <w:ind w:left="2770" w:hanging="360"/>
      </w:pPr>
      <w:rPr>
        <w:b w:val="0"/>
      </w:rPr>
    </w:lvl>
    <w:lvl w:ilvl="1" w:tplc="04150003">
      <w:numFmt w:val="decimal"/>
      <w:lvlText w:val="o"/>
      <w:lvlJc w:val="left"/>
      <w:pPr>
        <w:ind w:left="2880" w:hanging="360"/>
      </w:pPr>
      <w:rPr>
        <w:rFonts w:ascii="Courier New" w:hAnsi="Courier New" w:cs="Courier New" w:hint="default"/>
      </w:rPr>
    </w:lvl>
    <w:lvl w:ilvl="2" w:tplc="04150005">
      <w:numFmt w:val="decimal"/>
      <w:lvlText w:val=""/>
      <w:lvlJc w:val="left"/>
      <w:pPr>
        <w:ind w:left="3600" w:hanging="360"/>
      </w:pPr>
      <w:rPr>
        <w:rFonts w:ascii="Wingdings" w:hAnsi="Wingdings" w:hint="default"/>
      </w:rPr>
    </w:lvl>
    <w:lvl w:ilvl="3" w:tplc="04150001">
      <w:numFmt w:val="decimal"/>
      <w:lvlText w:val=""/>
      <w:lvlJc w:val="left"/>
      <w:pPr>
        <w:ind w:left="4320" w:hanging="360"/>
      </w:pPr>
      <w:rPr>
        <w:rFonts w:ascii="Symbol" w:hAnsi="Symbol" w:hint="default"/>
      </w:rPr>
    </w:lvl>
    <w:lvl w:ilvl="4" w:tplc="04150003">
      <w:numFmt w:val="decimal"/>
      <w:lvlText w:val="o"/>
      <w:lvlJc w:val="left"/>
      <w:pPr>
        <w:ind w:left="5040" w:hanging="360"/>
      </w:pPr>
      <w:rPr>
        <w:rFonts w:ascii="Courier New" w:hAnsi="Courier New" w:cs="Courier New" w:hint="default"/>
      </w:rPr>
    </w:lvl>
    <w:lvl w:ilvl="5" w:tplc="04150005">
      <w:numFmt w:val="decimal"/>
      <w:lvlText w:val=""/>
      <w:lvlJc w:val="left"/>
      <w:pPr>
        <w:ind w:left="5760" w:hanging="360"/>
      </w:pPr>
      <w:rPr>
        <w:rFonts w:ascii="Wingdings" w:hAnsi="Wingdings" w:hint="default"/>
      </w:rPr>
    </w:lvl>
    <w:lvl w:ilvl="6" w:tplc="04150001">
      <w:numFmt w:val="decimal"/>
      <w:lvlText w:val=""/>
      <w:lvlJc w:val="left"/>
      <w:pPr>
        <w:ind w:left="6480" w:hanging="360"/>
      </w:pPr>
      <w:rPr>
        <w:rFonts w:ascii="Symbol" w:hAnsi="Symbol" w:hint="default"/>
      </w:rPr>
    </w:lvl>
    <w:lvl w:ilvl="7" w:tplc="04150003">
      <w:numFmt w:val="decimal"/>
      <w:lvlText w:val="o"/>
      <w:lvlJc w:val="left"/>
      <w:pPr>
        <w:ind w:left="7200" w:hanging="360"/>
      </w:pPr>
      <w:rPr>
        <w:rFonts w:ascii="Courier New" w:hAnsi="Courier New" w:cs="Courier New" w:hint="default"/>
      </w:rPr>
    </w:lvl>
    <w:lvl w:ilvl="8" w:tplc="04150005">
      <w:numFmt w:val="decimal"/>
      <w:lvlText w:val=""/>
      <w:lvlJc w:val="left"/>
      <w:pPr>
        <w:ind w:left="7920" w:hanging="360"/>
      </w:pPr>
      <w:rPr>
        <w:rFonts w:ascii="Wingdings" w:hAnsi="Wingdings" w:hint="default"/>
      </w:rPr>
    </w:lvl>
  </w:abstractNum>
  <w:num w:numId="1">
    <w:abstractNumId w:val="34"/>
  </w:num>
  <w:num w:numId="2">
    <w:abstractNumId w:val="82"/>
  </w:num>
  <w:num w:numId="3">
    <w:abstractNumId w:val="78"/>
  </w:num>
  <w:num w:numId="4">
    <w:abstractNumId w:val="48"/>
  </w:num>
  <w:num w:numId="5">
    <w:abstractNumId w:val="2"/>
  </w:num>
  <w:num w:numId="6">
    <w:abstractNumId w:val="1"/>
  </w:num>
  <w:num w:numId="7">
    <w:abstractNumId w:val="0"/>
  </w:num>
  <w:num w:numId="8">
    <w:abstractNumId w:val="74"/>
  </w:num>
  <w:num w:numId="9">
    <w:abstractNumId w:val="67"/>
  </w:num>
  <w:num w:numId="10">
    <w:abstractNumId w:val="63"/>
    <w:lvlOverride w:ilvl="0">
      <w:startOverride w:val="1"/>
    </w:lvlOverride>
  </w:num>
  <w:num w:numId="11">
    <w:abstractNumId w:val="46"/>
    <w:lvlOverride w:ilvl="0">
      <w:startOverride w:val="1"/>
    </w:lvlOverride>
  </w:num>
  <w:num w:numId="12">
    <w:abstractNumId w:val="25"/>
  </w:num>
  <w:num w:numId="13">
    <w:abstractNumId w:val="24"/>
  </w:num>
  <w:num w:numId="14">
    <w:abstractNumId w:val="13"/>
  </w:num>
  <w:num w:numId="15">
    <w:abstractNumId w:val="42"/>
  </w:num>
  <w:num w:numId="16">
    <w:abstractNumId w:val="66"/>
  </w:num>
  <w:num w:numId="17">
    <w:abstractNumId w:val="58"/>
  </w:num>
  <w:num w:numId="18">
    <w:abstractNumId w:val="51"/>
  </w:num>
  <w:num w:numId="19">
    <w:abstractNumId w:val="52"/>
  </w:num>
  <w:num w:numId="20">
    <w:abstractNumId w:val="64"/>
  </w:num>
  <w:num w:numId="21">
    <w:abstractNumId w:val="75"/>
  </w:num>
  <w:num w:numId="22">
    <w:abstractNumId w:val="55"/>
  </w:num>
  <w:num w:numId="23">
    <w:abstractNumId w:val="80"/>
  </w:num>
  <w:num w:numId="24">
    <w:abstractNumId w:val="72"/>
  </w:num>
  <w:num w:numId="25">
    <w:abstractNumId w:val="19"/>
  </w:num>
  <w:num w:numId="26">
    <w:abstractNumId w:val="81"/>
  </w:num>
  <w:num w:numId="27">
    <w:abstractNumId w:val="68"/>
  </w:num>
  <w:num w:numId="28">
    <w:abstractNumId w:val="8"/>
  </w:num>
  <w:num w:numId="29">
    <w:abstractNumId w:val="83"/>
  </w:num>
  <w:num w:numId="30">
    <w:abstractNumId w:val="18"/>
  </w:num>
  <w:num w:numId="31">
    <w:abstractNumId w:val="29"/>
  </w:num>
  <w:num w:numId="32">
    <w:abstractNumId w:val="59"/>
  </w:num>
  <w:num w:numId="33">
    <w:abstractNumId w:val="41"/>
  </w:num>
  <w:num w:numId="34">
    <w:abstractNumId w:val="15"/>
  </w:num>
  <w:num w:numId="35">
    <w:abstractNumId w:val="65"/>
  </w:num>
  <w:num w:numId="36">
    <w:abstractNumId w:val="26"/>
  </w:num>
  <w:num w:numId="37">
    <w:abstractNumId w:val="47"/>
  </w:num>
  <w:num w:numId="38">
    <w:abstractNumId w:val="77"/>
  </w:num>
  <w:num w:numId="39">
    <w:abstractNumId w:val="45"/>
  </w:num>
  <w:num w:numId="40">
    <w:abstractNumId w:val="85"/>
  </w:num>
  <w:num w:numId="41">
    <w:abstractNumId w:val="61"/>
  </w:num>
  <w:num w:numId="42">
    <w:abstractNumId w:val="69"/>
  </w:num>
  <w:num w:numId="43">
    <w:abstractNumId w:val="44"/>
  </w:num>
  <w:num w:numId="44">
    <w:abstractNumId w:val="30"/>
  </w:num>
  <w:num w:numId="45">
    <w:abstractNumId w:val="84"/>
  </w:num>
  <w:num w:numId="46">
    <w:abstractNumId w:val="35"/>
  </w:num>
  <w:num w:numId="47">
    <w:abstractNumId w:val="32"/>
  </w:num>
  <w:num w:numId="48">
    <w:abstractNumId w:val="50"/>
  </w:num>
  <w:num w:numId="49">
    <w:abstractNumId w:val="53"/>
  </w:num>
  <w:num w:numId="50">
    <w:abstractNumId w:val="70"/>
  </w:num>
  <w:num w:numId="51">
    <w:abstractNumId w:val="56"/>
  </w:num>
  <w:num w:numId="52">
    <w:abstractNumId w:val="40"/>
  </w:num>
  <w:num w:numId="53">
    <w:abstractNumId w:val="57"/>
  </w:num>
  <w:num w:numId="54">
    <w:abstractNumId w:val="28"/>
  </w:num>
  <w:num w:numId="55">
    <w:abstractNumId w:val="12"/>
  </w:num>
  <w:num w:numId="56">
    <w:abstractNumId w:val="38"/>
  </w:num>
  <w:num w:numId="57">
    <w:abstractNumId w:val="9"/>
  </w:num>
  <w:num w:numId="58">
    <w:abstractNumId w:val="23"/>
  </w:num>
  <w:num w:numId="59">
    <w:abstractNumId w:val="11"/>
  </w:num>
  <w:num w:numId="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6"/>
  </w:num>
  <w:num w:numId="62">
    <w:abstractNumId w:val="73"/>
  </w:num>
  <w:num w:numId="63">
    <w:abstractNumId w:val="54"/>
  </w:num>
  <w:num w:numId="64">
    <w:abstractNumId w:val="36"/>
  </w:num>
  <w:num w:numId="65">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num>
  <w:num w:numId="67">
    <w:abstractNumId w:val="5"/>
  </w:num>
  <w:num w:numId="68">
    <w:abstractNumId w:val="27"/>
  </w:num>
  <w:num w:numId="69">
    <w:abstractNumId w:val="6"/>
  </w:num>
  <w:num w:numId="70">
    <w:abstractNumId w:val="10"/>
  </w:num>
  <w:num w:numId="71">
    <w:abstractNumId w:val="71"/>
  </w:num>
  <w:num w:numId="72">
    <w:abstractNumId w:val="62"/>
  </w:num>
  <w:num w:numId="73">
    <w:abstractNumId w:val="17"/>
  </w:num>
  <w:num w:numId="74">
    <w:abstractNumId w:val="14"/>
  </w:num>
  <w:num w:numId="75">
    <w:abstractNumId w:val="3"/>
  </w:num>
  <w:num w:numId="76">
    <w:abstractNumId w:val="22"/>
  </w:num>
  <w:num w:numId="77">
    <w:abstractNumId w:val="7"/>
  </w:num>
  <w:num w:numId="78">
    <w:abstractNumId w:val="21"/>
  </w:num>
  <w:num w:numId="79">
    <w:abstractNumId w:val="79"/>
  </w:num>
  <w:num w:numId="80">
    <w:abstractNumId w:val="4"/>
  </w:num>
  <w:num w:numId="81">
    <w:abstractNumId w:val="39"/>
  </w:num>
  <w:num w:numId="82">
    <w:abstractNumId w:val="16"/>
  </w:num>
  <w:num w:numId="83">
    <w:abstractNumId w:val="31"/>
  </w:num>
  <w:num w:numId="84">
    <w:abstractNumId w:val="43"/>
  </w:num>
  <w:num w:numId="85">
    <w:abstractNumId w:val="76"/>
  </w:num>
  <w:num w:numId="86">
    <w:abstractNumId w:val="33"/>
  </w:num>
  <w:num w:numId="87">
    <w:abstractNumId w:val="4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27D"/>
    <w:rsid w:val="00001907"/>
    <w:rsid w:val="00002834"/>
    <w:rsid w:val="000033E5"/>
    <w:rsid w:val="00027430"/>
    <w:rsid w:val="0003431B"/>
    <w:rsid w:val="0005698F"/>
    <w:rsid w:val="00070A3E"/>
    <w:rsid w:val="00086681"/>
    <w:rsid w:val="0008687A"/>
    <w:rsid w:val="000A1A0A"/>
    <w:rsid w:val="000D2071"/>
    <w:rsid w:val="000E0BBF"/>
    <w:rsid w:val="000E5110"/>
    <w:rsid w:val="000F7D40"/>
    <w:rsid w:val="00101E3C"/>
    <w:rsid w:val="00106230"/>
    <w:rsid w:val="00107EEE"/>
    <w:rsid w:val="00112157"/>
    <w:rsid w:val="001169B0"/>
    <w:rsid w:val="001247C5"/>
    <w:rsid w:val="00146025"/>
    <w:rsid w:val="001649E1"/>
    <w:rsid w:val="00173A14"/>
    <w:rsid w:val="001B2DFF"/>
    <w:rsid w:val="001C25C7"/>
    <w:rsid w:val="001C48C1"/>
    <w:rsid w:val="001C5678"/>
    <w:rsid w:val="001E761F"/>
    <w:rsid w:val="001E77FA"/>
    <w:rsid w:val="001F64A7"/>
    <w:rsid w:val="002078A0"/>
    <w:rsid w:val="00221966"/>
    <w:rsid w:val="00225342"/>
    <w:rsid w:val="00230004"/>
    <w:rsid w:val="00251D2D"/>
    <w:rsid w:val="00260812"/>
    <w:rsid w:val="0027542A"/>
    <w:rsid w:val="00295725"/>
    <w:rsid w:val="002972BC"/>
    <w:rsid w:val="002C368D"/>
    <w:rsid w:val="002D116B"/>
    <w:rsid w:val="00314207"/>
    <w:rsid w:val="003556E5"/>
    <w:rsid w:val="00363370"/>
    <w:rsid w:val="00386CB3"/>
    <w:rsid w:val="003922FA"/>
    <w:rsid w:val="00392C05"/>
    <w:rsid w:val="003B2073"/>
    <w:rsid w:val="003E0F01"/>
    <w:rsid w:val="003E14EC"/>
    <w:rsid w:val="003E4A4E"/>
    <w:rsid w:val="003F1072"/>
    <w:rsid w:val="003F10D4"/>
    <w:rsid w:val="0041580C"/>
    <w:rsid w:val="0042333E"/>
    <w:rsid w:val="00456D49"/>
    <w:rsid w:val="00465013"/>
    <w:rsid w:val="0046559E"/>
    <w:rsid w:val="004764EB"/>
    <w:rsid w:val="004A2E31"/>
    <w:rsid w:val="004C3054"/>
    <w:rsid w:val="004C62A2"/>
    <w:rsid w:val="004E1723"/>
    <w:rsid w:val="004E2777"/>
    <w:rsid w:val="004F41A4"/>
    <w:rsid w:val="005300DB"/>
    <w:rsid w:val="00547817"/>
    <w:rsid w:val="0054785C"/>
    <w:rsid w:val="00555CDA"/>
    <w:rsid w:val="00571924"/>
    <w:rsid w:val="0057692A"/>
    <w:rsid w:val="00582046"/>
    <w:rsid w:val="0058376E"/>
    <w:rsid w:val="00594493"/>
    <w:rsid w:val="005B3880"/>
    <w:rsid w:val="005D5237"/>
    <w:rsid w:val="005E386C"/>
    <w:rsid w:val="005E6FC6"/>
    <w:rsid w:val="005F4511"/>
    <w:rsid w:val="00600135"/>
    <w:rsid w:val="00620054"/>
    <w:rsid w:val="006276E8"/>
    <w:rsid w:val="00635815"/>
    <w:rsid w:val="0064350D"/>
    <w:rsid w:val="006514FB"/>
    <w:rsid w:val="00654CD4"/>
    <w:rsid w:val="0065786E"/>
    <w:rsid w:val="00671863"/>
    <w:rsid w:val="0068219A"/>
    <w:rsid w:val="00682863"/>
    <w:rsid w:val="00682BCC"/>
    <w:rsid w:val="006B2214"/>
    <w:rsid w:val="006C0A82"/>
    <w:rsid w:val="006E242F"/>
    <w:rsid w:val="006F1915"/>
    <w:rsid w:val="006F6BDD"/>
    <w:rsid w:val="00702566"/>
    <w:rsid w:val="00703DA9"/>
    <w:rsid w:val="00717415"/>
    <w:rsid w:val="007205C0"/>
    <w:rsid w:val="00726AA5"/>
    <w:rsid w:val="00730731"/>
    <w:rsid w:val="00732331"/>
    <w:rsid w:val="00732B01"/>
    <w:rsid w:val="007456D8"/>
    <w:rsid w:val="00746BB3"/>
    <w:rsid w:val="00757819"/>
    <w:rsid w:val="00787EE6"/>
    <w:rsid w:val="007924B9"/>
    <w:rsid w:val="007A2823"/>
    <w:rsid w:val="007A2A3E"/>
    <w:rsid w:val="007C5237"/>
    <w:rsid w:val="007D426A"/>
    <w:rsid w:val="007D5D4D"/>
    <w:rsid w:val="007E04F5"/>
    <w:rsid w:val="007E1839"/>
    <w:rsid w:val="007E2D4B"/>
    <w:rsid w:val="0080620C"/>
    <w:rsid w:val="0080682D"/>
    <w:rsid w:val="008165BA"/>
    <w:rsid w:val="00820E65"/>
    <w:rsid w:val="00836227"/>
    <w:rsid w:val="008416CB"/>
    <w:rsid w:val="00857EFB"/>
    <w:rsid w:val="008650AC"/>
    <w:rsid w:val="00866919"/>
    <w:rsid w:val="00867649"/>
    <w:rsid w:val="008837B0"/>
    <w:rsid w:val="00890900"/>
    <w:rsid w:val="00897134"/>
    <w:rsid w:val="008E5F4F"/>
    <w:rsid w:val="008E77E1"/>
    <w:rsid w:val="008E7E98"/>
    <w:rsid w:val="008F5166"/>
    <w:rsid w:val="008F5D7F"/>
    <w:rsid w:val="00923531"/>
    <w:rsid w:val="009236AF"/>
    <w:rsid w:val="009312CC"/>
    <w:rsid w:val="0095028A"/>
    <w:rsid w:val="00966942"/>
    <w:rsid w:val="009846F2"/>
    <w:rsid w:val="00992FD8"/>
    <w:rsid w:val="009A6EBA"/>
    <w:rsid w:val="009C2908"/>
    <w:rsid w:val="009E0A10"/>
    <w:rsid w:val="009E13F3"/>
    <w:rsid w:val="009F2F32"/>
    <w:rsid w:val="009F47A6"/>
    <w:rsid w:val="00A23DB3"/>
    <w:rsid w:val="00A53374"/>
    <w:rsid w:val="00A56088"/>
    <w:rsid w:val="00A567EC"/>
    <w:rsid w:val="00A67841"/>
    <w:rsid w:val="00A7137B"/>
    <w:rsid w:val="00A72BA1"/>
    <w:rsid w:val="00A765CF"/>
    <w:rsid w:val="00A8485B"/>
    <w:rsid w:val="00A85CAB"/>
    <w:rsid w:val="00A90E44"/>
    <w:rsid w:val="00A91601"/>
    <w:rsid w:val="00AB3E5B"/>
    <w:rsid w:val="00AB5E94"/>
    <w:rsid w:val="00AC188E"/>
    <w:rsid w:val="00AD41C8"/>
    <w:rsid w:val="00AE2FA4"/>
    <w:rsid w:val="00AF105C"/>
    <w:rsid w:val="00B01245"/>
    <w:rsid w:val="00B04CF3"/>
    <w:rsid w:val="00B05275"/>
    <w:rsid w:val="00B13DB8"/>
    <w:rsid w:val="00B31647"/>
    <w:rsid w:val="00B3785F"/>
    <w:rsid w:val="00B53224"/>
    <w:rsid w:val="00B54EAB"/>
    <w:rsid w:val="00B605D3"/>
    <w:rsid w:val="00B6117D"/>
    <w:rsid w:val="00B672F7"/>
    <w:rsid w:val="00B918F2"/>
    <w:rsid w:val="00BA3368"/>
    <w:rsid w:val="00BC58C2"/>
    <w:rsid w:val="00BC72AE"/>
    <w:rsid w:val="00BD2CBA"/>
    <w:rsid w:val="00BE047F"/>
    <w:rsid w:val="00BE6DA4"/>
    <w:rsid w:val="00BF663C"/>
    <w:rsid w:val="00C0557D"/>
    <w:rsid w:val="00C100D0"/>
    <w:rsid w:val="00C3346F"/>
    <w:rsid w:val="00C3727D"/>
    <w:rsid w:val="00C561DA"/>
    <w:rsid w:val="00C77293"/>
    <w:rsid w:val="00C808F8"/>
    <w:rsid w:val="00C84378"/>
    <w:rsid w:val="00C84975"/>
    <w:rsid w:val="00C92B51"/>
    <w:rsid w:val="00C967A4"/>
    <w:rsid w:val="00CA0478"/>
    <w:rsid w:val="00CB35D9"/>
    <w:rsid w:val="00CE47E6"/>
    <w:rsid w:val="00CF0366"/>
    <w:rsid w:val="00CF4463"/>
    <w:rsid w:val="00D209FA"/>
    <w:rsid w:val="00D54DFF"/>
    <w:rsid w:val="00D951E8"/>
    <w:rsid w:val="00DB4FB5"/>
    <w:rsid w:val="00DC0845"/>
    <w:rsid w:val="00DD0C2F"/>
    <w:rsid w:val="00E0071D"/>
    <w:rsid w:val="00E0212A"/>
    <w:rsid w:val="00E043F6"/>
    <w:rsid w:val="00E10016"/>
    <w:rsid w:val="00E20E57"/>
    <w:rsid w:val="00E22649"/>
    <w:rsid w:val="00E41092"/>
    <w:rsid w:val="00E4707A"/>
    <w:rsid w:val="00E778AE"/>
    <w:rsid w:val="00EA5A3A"/>
    <w:rsid w:val="00EB4A45"/>
    <w:rsid w:val="00ED0A62"/>
    <w:rsid w:val="00ED2D01"/>
    <w:rsid w:val="00EE004F"/>
    <w:rsid w:val="00EE33E0"/>
    <w:rsid w:val="00F312E4"/>
    <w:rsid w:val="00F47F62"/>
    <w:rsid w:val="00F509EF"/>
    <w:rsid w:val="00F627D7"/>
    <w:rsid w:val="00F8760C"/>
    <w:rsid w:val="00F87F4D"/>
    <w:rsid w:val="00F9657B"/>
    <w:rsid w:val="00F96600"/>
    <w:rsid w:val="00FB1FCF"/>
    <w:rsid w:val="00FC3E01"/>
    <w:rsid w:val="00FF2275"/>
    <w:rsid w:val="00FF5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9FDB7"/>
  <w15:docId w15:val="{FC94D833-5810-4AB0-8D7C-8E29ACAD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727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 Znak2"/>
    <w:basedOn w:val="Normalny"/>
    <w:next w:val="Normalny"/>
    <w:link w:val="Nagwek1Znak"/>
    <w:qFormat/>
    <w:rsid w:val="00C92B5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C92B5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C92B5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C92B51"/>
    <w:pPr>
      <w:keepNext/>
      <w:spacing w:before="240" w:after="60"/>
      <w:outlineLvl w:val="3"/>
    </w:pPr>
    <w:rPr>
      <w:b/>
      <w:bCs/>
      <w:sz w:val="28"/>
      <w:szCs w:val="28"/>
    </w:rPr>
  </w:style>
  <w:style w:type="paragraph" w:styleId="Nagwek5">
    <w:name w:val="heading 5"/>
    <w:basedOn w:val="Normalny"/>
    <w:next w:val="Normalny"/>
    <w:link w:val="Nagwek5Znak"/>
    <w:qFormat/>
    <w:rsid w:val="00C92B51"/>
    <w:pPr>
      <w:spacing w:before="240" w:after="60"/>
      <w:outlineLvl w:val="4"/>
    </w:pPr>
    <w:rPr>
      <w:b/>
      <w:bCs/>
      <w:i/>
      <w:iCs/>
      <w:sz w:val="26"/>
      <w:szCs w:val="26"/>
    </w:rPr>
  </w:style>
  <w:style w:type="paragraph" w:styleId="Nagwek7">
    <w:name w:val="heading 7"/>
    <w:basedOn w:val="Normalny"/>
    <w:next w:val="Normalny"/>
    <w:link w:val="Nagwek7Znak"/>
    <w:qFormat/>
    <w:rsid w:val="00C92B51"/>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C92B51"/>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semiHidden/>
    <w:rsid w:val="00C3727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C3727D"/>
    <w:rPr>
      <w:rFonts w:ascii="Tahoma" w:eastAsia="Times New Roman" w:hAnsi="Tahoma" w:cs="Times New Roman"/>
      <w:sz w:val="20"/>
      <w:szCs w:val="20"/>
      <w:lang w:eastAsia="pl-PL"/>
    </w:rPr>
  </w:style>
  <w:style w:type="character" w:styleId="Odwoanieprzypisudolnego">
    <w:name w:val="footnote reference"/>
    <w:uiPriority w:val="99"/>
    <w:rsid w:val="00C3727D"/>
    <w:rPr>
      <w:sz w:val="20"/>
      <w:vertAlign w:val="superscript"/>
    </w:rPr>
  </w:style>
  <w:style w:type="paragraph" w:customStyle="1" w:styleId="pkt">
    <w:name w:val="pkt"/>
    <w:basedOn w:val="Normalny"/>
    <w:link w:val="pktZnak"/>
    <w:rsid w:val="0054785C"/>
    <w:pPr>
      <w:spacing w:before="60" w:after="60"/>
      <w:ind w:left="851" w:hanging="295"/>
      <w:jc w:val="both"/>
    </w:pPr>
    <w:rPr>
      <w:szCs w:val="20"/>
    </w:rPr>
  </w:style>
  <w:style w:type="character" w:customStyle="1" w:styleId="pktZnak">
    <w:name w:val="pkt Znak"/>
    <w:link w:val="pkt"/>
    <w:rsid w:val="0054785C"/>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54785C"/>
    <w:rPr>
      <w:color w:val="0563C1" w:themeColor="hyperlink"/>
      <w:u w:val="single"/>
    </w:rPr>
  </w:style>
  <w:style w:type="character" w:customStyle="1" w:styleId="Nierozpoznanawzmianka1">
    <w:name w:val="Nierozpoznana wzmianka1"/>
    <w:basedOn w:val="Domylnaczcionkaakapitu"/>
    <w:uiPriority w:val="99"/>
    <w:semiHidden/>
    <w:unhideWhenUsed/>
    <w:rsid w:val="0054785C"/>
    <w:rPr>
      <w:color w:val="605E5C"/>
      <w:shd w:val="clear" w:color="auto" w:fill="E1DFDD"/>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C92B51"/>
    <w:pPr>
      <w:ind w:left="720"/>
      <w:contextualSpacing/>
    </w:pPr>
  </w:style>
  <w:style w:type="character" w:customStyle="1" w:styleId="Nagwek1Znak">
    <w:name w:val="Nagłówek 1 Znak"/>
    <w:aliases w:val=" Znak2 Znak"/>
    <w:basedOn w:val="Domylnaczcionkaakapitu"/>
    <w:link w:val="Nagwek1"/>
    <w:rsid w:val="00C92B51"/>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C92B51"/>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C92B51"/>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C92B51"/>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C92B51"/>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C92B51"/>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C92B51"/>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C92B51"/>
  </w:style>
  <w:style w:type="paragraph" w:customStyle="1" w:styleId="pkt1">
    <w:name w:val="pkt1"/>
    <w:basedOn w:val="pkt"/>
    <w:rsid w:val="00C92B51"/>
    <w:pPr>
      <w:ind w:left="850" w:hanging="425"/>
    </w:pPr>
  </w:style>
  <w:style w:type="paragraph" w:styleId="Tytu">
    <w:name w:val="Title"/>
    <w:basedOn w:val="Normalny"/>
    <w:link w:val="TytuZnak"/>
    <w:qFormat/>
    <w:rsid w:val="00C92B51"/>
    <w:pPr>
      <w:jc w:val="center"/>
    </w:pPr>
    <w:rPr>
      <w:rFonts w:ascii="Arial" w:hAnsi="Arial"/>
      <w:b/>
      <w:sz w:val="22"/>
      <w:szCs w:val="20"/>
    </w:rPr>
  </w:style>
  <w:style w:type="character" w:customStyle="1" w:styleId="TytuZnak">
    <w:name w:val="Tytuł Znak"/>
    <w:basedOn w:val="Domylnaczcionkaakapitu"/>
    <w:link w:val="Tytu"/>
    <w:rsid w:val="00C92B51"/>
    <w:rPr>
      <w:rFonts w:ascii="Arial" w:eastAsia="Times New Roman" w:hAnsi="Arial" w:cs="Times New Roman"/>
      <w:b/>
      <w:szCs w:val="20"/>
      <w:lang w:eastAsia="pl-PL"/>
    </w:rPr>
  </w:style>
  <w:style w:type="paragraph" w:styleId="Tekstpodstawowy">
    <w:name w:val="Body Text"/>
    <w:basedOn w:val="Normalny"/>
    <w:link w:val="TekstpodstawowyZnak"/>
    <w:rsid w:val="00C92B51"/>
    <w:pPr>
      <w:jc w:val="both"/>
    </w:pPr>
    <w:rPr>
      <w:rFonts w:ascii="Arial" w:hAnsi="Arial"/>
      <w:b/>
      <w:sz w:val="22"/>
      <w:szCs w:val="20"/>
    </w:rPr>
  </w:style>
  <w:style w:type="character" w:customStyle="1" w:styleId="TekstpodstawowyZnak">
    <w:name w:val="Tekst podstawowy Znak"/>
    <w:basedOn w:val="Domylnaczcionkaakapitu"/>
    <w:link w:val="Tekstpodstawowy"/>
    <w:rsid w:val="00C92B51"/>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C92B51"/>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C92B51"/>
    <w:rPr>
      <w:rFonts w:ascii="Arial" w:eastAsia="Times New Roman" w:hAnsi="Arial" w:cs="Times New Roman"/>
      <w:sz w:val="20"/>
      <w:szCs w:val="20"/>
      <w:lang w:eastAsia="pl-PL"/>
    </w:rPr>
  </w:style>
  <w:style w:type="paragraph" w:styleId="Stopka">
    <w:name w:val="footer"/>
    <w:basedOn w:val="Normalny"/>
    <w:link w:val="StopkaZnak"/>
    <w:uiPriority w:val="99"/>
    <w:rsid w:val="00C92B51"/>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C92B51"/>
    <w:rPr>
      <w:rFonts w:ascii="Tahoma" w:eastAsia="Times New Roman" w:hAnsi="Tahoma" w:cs="Times New Roman"/>
      <w:sz w:val="20"/>
      <w:szCs w:val="20"/>
      <w:lang w:eastAsia="pl-PL"/>
    </w:rPr>
  </w:style>
  <w:style w:type="character" w:customStyle="1" w:styleId="WW8Num2z0">
    <w:name w:val="WW8Num2z0"/>
    <w:rsid w:val="00C92B51"/>
    <w:rPr>
      <w:rFonts w:ascii="Times New Roman" w:hAnsi="Times New Roman" w:cs="Times New Roman"/>
    </w:rPr>
  </w:style>
  <w:style w:type="paragraph" w:styleId="Tekstpodstawowy3">
    <w:name w:val="Body Text 3"/>
    <w:basedOn w:val="Normalny"/>
    <w:link w:val="Tekstpodstawowy3Znak"/>
    <w:rsid w:val="00C92B51"/>
    <w:pPr>
      <w:spacing w:after="120"/>
    </w:pPr>
    <w:rPr>
      <w:sz w:val="16"/>
      <w:szCs w:val="16"/>
    </w:rPr>
  </w:style>
  <w:style w:type="character" w:customStyle="1" w:styleId="Tekstpodstawowy3Znak">
    <w:name w:val="Tekst podstawowy 3 Znak"/>
    <w:basedOn w:val="Domylnaczcionkaakapitu"/>
    <w:link w:val="Tekstpodstawowy3"/>
    <w:rsid w:val="00C92B51"/>
    <w:rPr>
      <w:rFonts w:ascii="Times New Roman" w:eastAsia="Times New Roman" w:hAnsi="Times New Roman" w:cs="Times New Roman"/>
      <w:sz w:val="16"/>
      <w:szCs w:val="16"/>
      <w:lang w:eastAsia="pl-PL"/>
    </w:rPr>
  </w:style>
  <w:style w:type="paragraph" w:styleId="NormalnyWeb">
    <w:name w:val="Normal (Web)"/>
    <w:basedOn w:val="Normalny"/>
    <w:uiPriority w:val="99"/>
    <w:rsid w:val="00C92B51"/>
    <w:pPr>
      <w:spacing w:before="100" w:beforeAutospacing="1" w:after="100" w:afterAutospacing="1"/>
      <w:jc w:val="both"/>
    </w:pPr>
    <w:rPr>
      <w:sz w:val="20"/>
      <w:szCs w:val="20"/>
    </w:rPr>
  </w:style>
  <w:style w:type="paragraph" w:styleId="Tekstpodstawowywcity">
    <w:name w:val="Body Text Indent"/>
    <w:basedOn w:val="Normalny"/>
    <w:link w:val="TekstpodstawowywcityZnak"/>
    <w:rsid w:val="00C92B51"/>
    <w:pPr>
      <w:spacing w:after="120"/>
      <w:ind w:left="283"/>
    </w:pPr>
  </w:style>
  <w:style w:type="character" w:customStyle="1" w:styleId="TekstpodstawowywcityZnak">
    <w:name w:val="Tekst podstawowy wcięty Znak"/>
    <w:basedOn w:val="Domylnaczcionkaakapitu"/>
    <w:link w:val="Tekstpodstawowywcity"/>
    <w:rsid w:val="00C92B51"/>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C92B51"/>
    <w:pPr>
      <w:spacing w:after="120" w:line="480" w:lineRule="auto"/>
      <w:ind w:left="283"/>
    </w:pPr>
  </w:style>
  <w:style w:type="character" w:customStyle="1" w:styleId="Tekstpodstawowywcity2Znak">
    <w:name w:val="Tekst podstawowy wcięty 2 Znak"/>
    <w:basedOn w:val="Domylnaczcionkaakapitu"/>
    <w:link w:val="Tekstpodstawowywcity2"/>
    <w:rsid w:val="00C92B51"/>
    <w:rPr>
      <w:rFonts w:ascii="Times New Roman" w:eastAsia="Times New Roman" w:hAnsi="Times New Roman" w:cs="Times New Roman"/>
      <w:sz w:val="24"/>
      <w:szCs w:val="24"/>
      <w:lang w:eastAsia="pl-PL"/>
    </w:rPr>
  </w:style>
  <w:style w:type="paragraph" w:styleId="Zwykytekst">
    <w:name w:val="Plain Text"/>
    <w:basedOn w:val="Normalny"/>
    <w:link w:val="ZwykytekstZnak"/>
    <w:rsid w:val="00C92B51"/>
    <w:rPr>
      <w:rFonts w:ascii="Courier New" w:hAnsi="Courier New" w:cs="Courier New"/>
      <w:sz w:val="20"/>
      <w:szCs w:val="20"/>
    </w:rPr>
  </w:style>
  <w:style w:type="character" w:customStyle="1" w:styleId="ZwykytekstZnak">
    <w:name w:val="Zwykły tekst Znak"/>
    <w:basedOn w:val="Domylnaczcionkaakapitu"/>
    <w:link w:val="Zwykytekst"/>
    <w:rsid w:val="00C92B51"/>
    <w:rPr>
      <w:rFonts w:ascii="Courier New" w:eastAsia="Times New Roman" w:hAnsi="Courier New" w:cs="Courier New"/>
      <w:sz w:val="20"/>
      <w:szCs w:val="20"/>
      <w:lang w:eastAsia="pl-PL"/>
    </w:rPr>
  </w:style>
  <w:style w:type="paragraph" w:customStyle="1" w:styleId="wypunkt">
    <w:name w:val="wypunkt"/>
    <w:basedOn w:val="Normalny"/>
    <w:rsid w:val="00C92B51"/>
    <w:pPr>
      <w:numPr>
        <w:numId w:val="3"/>
      </w:numPr>
      <w:tabs>
        <w:tab w:val="left" w:pos="0"/>
      </w:tabs>
      <w:spacing w:line="360" w:lineRule="auto"/>
      <w:jc w:val="both"/>
    </w:pPr>
    <w:rPr>
      <w:szCs w:val="20"/>
    </w:rPr>
  </w:style>
  <w:style w:type="character" w:styleId="Odwoaniedokomentarza">
    <w:name w:val="annotation reference"/>
    <w:uiPriority w:val="99"/>
    <w:semiHidden/>
    <w:rsid w:val="00C92B51"/>
    <w:rPr>
      <w:sz w:val="16"/>
    </w:rPr>
  </w:style>
  <w:style w:type="paragraph" w:styleId="Tekstkomentarza">
    <w:name w:val="annotation text"/>
    <w:basedOn w:val="Normalny"/>
    <w:link w:val="TekstkomentarzaZnak"/>
    <w:uiPriority w:val="99"/>
    <w:semiHidden/>
    <w:rsid w:val="00C92B51"/>
    <w:rPr>
      <w:rFonts w:ascii="Tahoma" w:hAnsi="Tahoma"/>
      <w:sz w:val="20"/>
      <w:szCs w:val="20"/>
    </w:rPr>
  </w:style>
  <w:style w:type="character" w:customStyle="1" w:styleId="TekstkomentarzaZnak">
    <w:name w:val="Tekst komentarza Znak"/>
    <w:basedOn w:val="Domylnaczcionkaakapitu"/>
    <w:link w:val="Tekstkomentarza"/>
    <w:uiPriority w:val="99"/>
    <w:semiHidden/>
    <w:rsid w:val="00C92B51"/>
    <w:rPr>
      <w:rFonts w:ascii="Tahoma" w:eastAsia="Times New Roman" w:hAnsi="Tahoma" w:cs="Times New Roman"/>
      <w:sz w:val="20"/>
      <w:szCs w:val="20"/>
      <w:lang w:eastAsia="pl-PL"/>
    </w:rPr>
  </w:style>
  <w:style w:type="paragraph" w:styleId="Tekstdymka">
    <w:name w:val="Balloon Text"/>
    <w:aliases w:val=" Znak Znak"/>
    <w:basedOn w:val="Normalny"/>
    <w:link w:val="TekstdymkaZnak"/>
    <w:uiPriority w:val="99"/>
    <w:semiHidden/>
    <w:rsid w:val="00C92B51"/>
    <w:rPr>
      <w:rFonts w:ascii="Tahoma" w:hAnsi="Tahoma"/>
      <w:sz w:val="16"/>
      <w:szCs w:val="16"/>
    </w:rPr>
  </w:style>
  <w:style w:type="character" w:customStyle="1" w:styleId="TekstdymkaZnak">
    <w:name w:val="Tekst dymka Znak"/>
    <w:aliases w:val=" Znak Znak Znak"/>
    <w:basedOn w:val="Domylnaczcionkaakapitu"/>
    <w:link w:val="Tekstdymka"/>
    <w:uiPriority w:val="99"/>
    <w:semiHidden/>
    <w:rsid w:val="00C92B51"/>
    <w:rPr>
      <w:rFonts w:ascii="Tahoma" w:eastAsia="Times New Roman" w:hAnsi="Tahoma" w:cs="Times New Roman"/>
      <w:sz w:val="16"/>
      <w:szCs w:val="16"/>
      <w:lang w:eastAsia="pl-PL"/>
    </w:rPr>
  </w:style>
  <w:style w:type="paragraph" w:customStyle="1" w:styleId="ust">
    <w:name w:val="ust"/>
    <w:rsid w:val="00C92B51"/>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basedOn w:val="Domylnaczcionkaakapitu"/>
    <w:rsid w:val="00C92B51"/>
  </w:style>
  <w:style w:type="paragraph" w:customStyle="1" w:styleId="ustp">
    <w:name w:val="ustęp"/>
    <w:basedOn w:val="Normalny"/>
    <w:rsid w:val="00C92B51"/>
    <w:pPr>
      <w:tabs>
        <w:tab w:val="left" w:pos="1080"/>
      </w:tabs>
      <w:spacing w:after="120" w:line="312" w:lineRule="auto"/>
      <w:jc w:val="both"/>
    </w:pPr>
    <w:rPr>
      <w:sz w:val="26"/>
      <w:szCs w:val="20"/>
    </w:rPr>
  </w:style>
  <w:style w:type="paragraph" w:customStyle="1" w:styleId="tx">
    <w:name w:val="tx"/>
    <w:basedOn w:val="Normalny"/>
    <w:rsid w:val="00C92B51"/>
    <w:pPr>
      <w:spacing w:before="100" w:beforeAutospacing="1" w:after="100" w:afterAutospacing="1"/>
    </w:pPr>
    <w:rPr>
      <w:b/>
      <w:bCs/>
      <w:lang w:val="en-US" w:eastAsia="en-US"/>
    </w:rPr>
  </w:style>
  <w:style w:type="paragraph" w:styleId="Podpis">
    <w:name w:val="Signature"/>
    <w:basedOn w:val="Normalny"/>
    <w:next w:val="Normalny"/>
    <w:link w:val="PodpisZnak"/>
    <w:qFormat/>
    <w:rsid w:val="00C92B51"/>
    <w:pPr>
      <w:jc w:val="right"/>
    </w:pPr>
    <w:rPr>
      <w:b/>
      <w:bCs/>
      <w:i/>
      <w:iCs/>
    </w:rPr>
  </w:style>
  <w:style w:type="character" w:customStyle="1" w:styleId="PodpisZnak">
    <w:name w:val="Podpis Znak"/>
    <w:basedOn w:val="Domylnaczcionkaakapitu"/>
    <w:link w:val="Podpis"/>
    <w:rsid w:val="00C92B51"/>
    <w:rPr>
      <w:rFonts w:ascii="Times New Roman" w:eastAsia="Times New Roman" w:hAnsi="Times New Roman" w:cs="Times New Roman"/>
      <w:b/>
      <w:bCs/>
      <w:i/>
      <w:iCs/>
      <w:sz w:val="24"/>
      <w:szCs w:val="24"/>
      <w:lang w:eastAsia="pl-PL"/>
    </w:rPr>
  </w:style>
  <w:style w:type="paragraph" w:customStyle="1" w:styleId="ust1art">
    <w:name w:val="ust1 art"/>
    <w:rsid w:val="00C92B51"/>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C92B51"/>
    <w:rPr>
      <w:rFonts w:ascii="Times New Roman" w:hAnsi="Times New Roman"/>
      <w:b/>
      <w:bCs/>
    </w:rPr>
  </w:style>
  <w:style w:type="character" w:customStyle="1" w:styleId="TematkomentarzaZnak">
    <w:name w:val="Temat komentarza Znak"/>
    <w:basedOn w:val="TekstkomentarzaZnak"/>
    <w:link w:val="Tematkomentarza"/>
    <w:uiPriority w:val="99"/>
    <w:semiHidden/>
    <w:rsid w:val="00C92B51"/>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C92B51"/>
    <w:pPr>
      <w:tabs>
        <w:tab w:val="center" w:pos="4536"/>
        <w:tab w:val="right" w:pos="9072"/>
      </w:tabs>
    </w:pPr>
  </w:style>
  <w:style w:type="character" w:customStyle="1" w:styleId="NagwekZnak">
    <w:name w:val="Nagłówek Znak"/>
    <w:basedOn w:val="Domylnaczcionkaakapitu"/>
    <w:link w:val="Nagwek"/>
    <w:uiPriority w:val="99"/>
    <w:rsid w:val="00C92B51"/>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C92B51"/>
    <w:pPr>
      <w:spacing w:after="120"/>
      <w:ind w:left="283"/>
    </w:pPr>
    <w:rPr>
      <w:sz w:val="16"/>
      <w:szCs w:val="16"/>
    </w:rPr>
  </w:style>
  <w:style w:type="character" w:customStyle="1" w:styleId="Tekstpodstawowywcity3Znak">
    <w:name w:val="Tekst podstawowy wcięty 3 Znak"/>
    <w:basedOn w:val="Domylnaczcionkaakapitu"/>
    <w:link w:val="Tekstpodstawowywcity3"/>
    <w:rsid w:val="00C92B51"/>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C92B51"/>
  </w:style>
  <w:style w:type="paragraph" w:styleId="Lista">
    <w:name w:val="List"/>
    <w:basedOn w:val="Normalny"/>
    <w:rsid w:val="00C92B51"/>
    <w:pPr>
      <w:ind w:left="283" w:hanging="283"/>
    </w:pPr>
  </w:style>
  <w:style w:type="paragraph" w:styleId="Lista2">
    <w:name w:val="List 2"/>
    <w:basedOn w:val="Normalny"/>
    <w:rsid w:val="00C92B51"/>
    <w:pPr>
      <w:ind w:left="566" w:hanging="283"/>
    </w:pPr>
  </w:style>
  <w:style w:type="paragraph" w:styleId="Listapunktowana">
    <w:name w:val="List Bullet"/>
    <w:basedOn w:val="Normalny"/>
    <w:autoRedefine/>
    <w:rsid w:val="00C92B51"/>
    <w:pPr>
      <w:numPr>
        <w:numId w:val="5"/>
      </w:numPr>
    </w:pPr>
  </w:style>
  <w:style w:type="paragraph" w:styleId="Listapunktowana2">
    <w:name w:val="List Bullet 2"/>
    <w:basedOn w:val="Normalny"/>
    <w:autoRedefine/>
    <w:rsid w:val="00C92B51"/>
    <w:pPr>
      <w:numPr>
        <w:numId w:val="6"/>
      </w:numPr>
    </w:pPr>
  </w:style>
  <w:style w:type="paragraph" w:styleId="Listapunktowana3">
    <w:name w:val="List Bullet 3"/>
    <w:basedOn w:val="Normalny"/>
    <w:autoRedefine/>
    <w:rsid w:val="00C92B51"/>
    <w:pPr>
      <w:numPr>
        <w:numId w:val="7"/>
      </w:numPr>
    </w:pPr>
  </w:style>
  <w:style w:type="paragraph" w:styleId="Lista-kontynuacja">
    <w:name w:val="List Continue"/>
    <w:basedOn w:val="Normalny"/>
    <w:rsid w:val="00C92B51"/>
    <w:pPr>
      <w:spacing w:after="120"/>
      <w:ind w:left="283"/>
    </w:pPr>
  </w:style>
  <w:style w:type="paragraph" w:styleId="Lista-kontynuacja2">
    <w:name w:val="List Continue 2"/>
    <w:basedOn w:val="Normalny"/>
    <w:rsid w:val="00C92B51"/>
    <w:pPr>
      <w:spacing w:after="120"/>
      <w:ind w:left="566"/>
    </w:pPr>
  </w:style>
  <w:style w:type="paragraph" w:customStyle="1" w:styleId="CharZnakCharZnakCharZnakCharZnak">
    <w:name w:val="Char Znak Char Znak Char Znak Char Znak"/>
    <w:basedOn w:val="Normalny"/>
    <w:rsid w:val="00C92B51"/>
  </w:style>
  <w:style w:type="table" w:styleId="Tabela-Siatka">
    <w:name w:val="Table Grid"/>
    <w:basedOn w:val="Standardowy"/>
    <w:uiPriority w:val="59"/>
    <w:rsid w:val="00C92B5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C92B51"/>
  </w:style>
  <w:style w:type="paragraph" w:customStyle="1" w:styleId="Default">
    <w:name w:val="Default"/>
    <w:rsid w:val="00C92B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style-span">
    <w:name w:val="apple-style-span"/>
    <w:basedOn w:val="Domylnaczcionkaakapitu"/>
    <w:rsid w:val="00C92B51"/>
  </w:style>
  <w:style w:type="paragraph" w:customStyle="1" w:styleId="Tekstpodstawowy21">
    <w:name w:val="Tekst podstawowy 21"/>
    <w:basedOn w:val="Normalny"/>
    <w:rsid w:val="00C92B51"/>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C92B51"/>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C92B51"/>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C92B51"/>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C92B51"/>
    <w:rPr>
      <w:rFonts w:ascii="Arial" w:hAnsi="Arial"/>
      <w:color w:val="auto"/>
    </w:rPr>
  </w:style>
  <w:style w:type="paragraph" w:customStyle="1" w:styleId="Tekstpodstawowy23">
    <w:name w:val="Tekst podstawowy 2+3"/>
    <w:basedOn w:val="Default"/>
    <w:next w:val="Default"/>
    <w:rsid w:val="00C92B51"/>
    <w:rPr>
      <w:rFonts w:ascii="Arial" w:hAnsi="Arial"/>
      <w:color w:val="auto"/>
    </w:rPr>
  </w:style>
  <w:style w:type="paragraph" w:customStyle="1" w:styleId="arimr">
    <w:name w:val="arimr"/>
    <w:basedOn w:val="Normalny"/>
    <w:rsid w:val="00C92B51"/>
    <w:pPr>
      <w:widowControl w:val="0"/>
      <w:snapToGrid w:val="0"/>
      <w:spacing w:line="360" w:lineRule="auto"/>
    </w:pPr>
    <w:rPr>
      <w:szCs w:val="20"/>
      <w:lang w:val="en-US"/>
    </w:rPr>
  </w:style>
  <w:style w:type="paragraph" w:customStyle="1" w:styleId="Tytu0">
    <w:name w:val="Tytu?"/>
    <w:basedOn w:val="Normalny"/>
    <w:rsid w:val="00C92B51"/>
    <w:pPr>
      <w:overflowPunct w:val="0"/>
      <w:autoSpaceDE w:val="0"/>
      <w:autoSpaceDN w:val="0"/>
      <w:adjustRightInd w:val="0"/>
      <w:jc w:val="center"/>
    </w:pPr>
    <w:rPr>
      <w:b/>
      <w:szCs w:val="20"/>
    </w:rPr>
  </w:style>
  <w:style w:type="paragraph" w:styleId="Podtytu">
    <w:name w:val="Subtitle"/>
    <w:basedOn w:val="Normalny"/>
    <w:link w:val="PodtytuZnak"/>
    <w:qFormat/>
    <w:rsid w:val="00C92B51"/>
    <w:rPr>
      <w:rFonts w:ascii="Arial" w:hAnsi="Arial" w:cs="Arial"/>
      <w:b/>
      <w:bCs/>
      <w:sz w:val="22"/>
    </w:rPr>
  </w:style>
  <w:style w:type="character" w:customStyle="1" w:styleId="PodtytuZnak">
    <w:name w:val="Podtytuł Znak"/>
    <w:basedOn w:val="Domylnaczcionkaakapitu"/>
    <w:link w:val="Podtytu"/>
    <w:rsid w:val="00C92B51"/>
    <w:rPr>
      <w:rFonts w:ascii="Arial" w:eastAsia="Times New Roman" w:hAnsi="Arial" w:cs="Arial"/>
      <w:b/>
      <w:bCs/>
      <w:szCs w:val="24"/>
      <w:lang w:eastAsia="pl-PL"/>
    </w:rPr>
  </w:style>
  <w:style w:type="paragraph" w:styleId="Tekstprzypisukocowego">
    <w:name w:val="endnote text"/>
    <w:basedOn w:val="Normalny"/>
    <w:link w:val="TekstprzypisukocowegoZnak"/>
    <w:semiHidden/>
    <w:rsid w:val="00C92B51"/>
    <w:pPr>
      <w:numPr>
        <w:numId w:val="8"/>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C92B51"/>
    <w:rPr>
      <w:rFonts w:ascii="Times New Roman" w:eastAsia="Times New Roman" w:hAnsi="Times New Roman" w:cs="Times New Roman"/>
      <w:sz w:val="20"/>
      <w:szCs w:val="20"/>
      <w:lang w:eastAsia="pl-PL"/>
    </w:rPr>
  </w:style>
  <w:style w:type="paragraph" w:customStyle="1" w:styleId="paragraf">
    <w:name w:val="paragraf"/>
    <w:basedOn w:val="Normalny"/>
    <w:rsid w:val="00C92B51"/>
    <w:pPr>
      <w:keepNext/>
      <w:numPr>
        <w:numId w:val="4"/>
      </w:numPr>
      <w:spacing w:before="240" w:after="120" w:line="312" w:lineRule="auto"/>
      <w:jc w:val="center"/>
    </w:pPr>
    <w:rPr>
      <w:b/>
      <w:sz w:val="26"/>
      <w:szCs w:val="20"/>
    </w:rPr>
  </w:style>
  <w:style w:type="paragraph" w:customStyle="1" w:styleId="litera">
    <w:name w:val="litera"/>
    <w:basedOn w:val="Normalny"/>
    <w:rsid w:val="00C92B51"/>
    <w:pPr>
      <w:tabs>
        <w:tab w:val="left" w:pos="720"/>
      </w:tabs>
      <w:spacing w:after="120" w:line="288" w:lineRule="auto"/>
      <w:ind w:left="720" w:hanging="432"/>
      <w:jc w:val="both"/>
    </w:pPr>
    <w:rPr>
      <w:sz w:val="26"/>
      <w:szCs w:val="20"/>
    </w:rPr>
  </w:style>
  <w:style w:type="paragraph" w:customStyle="1" w:styleId="podpisy">
    <w:name w:val="podpisy"/>
    <w:basedOn w:val="Normalny"/>
    <w:rsid w:val="00C92B51"/>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C92B51"/>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C92B51"/>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C92B51"/>
    <w:rPr>
      <w:rFonts w:ascii="Tahoma" w:hAnsi="Tahoma" w:cs="Tahoma"/>
      <w:sz w:val="16"/>
      <w:szCs w:val="16"/>
    </w:rPr>
  </w:style>
  <w:style w:type="character" w:customStyle="1" w:styleId="MapadokumentuZnak">
    <w:name w:val="Mapa dokumentu Znak"/>
    <w:basedOn w:val="Domylnaczcionkaakapitu"/>
    <w:link w:val="Mapadokumentu"/>
    <w:rsid w:val="00C92B51"/>
    <w:rPr>
      <w:rFonts w:ascii="Tahoma" w:eastAsia="Times New Roman" w:hAnsi="Tahoma" w:cs="Tahoma"/>
      <w:sz w:val="16"/>
      <w:szCs w:val="16"/>
      <w:lang w:eastAsia="pl-PL"/>
    </w:rPr>
  </w:style>
  <w:style w:type="paragraph" w:customStyle="1" w:styleId="ZnakZnak1">
    <w:name w:val="Znak Znak1"/>
    <w:basedOn w:val="Normalny"/>
    <w:uiPriority w:val="99"/>
    <w:rsid w:val="00C92B51"/>
    <w:rPr>
      <w:rFonts w:ascii="Arial" w:hAnsi="Arial" w:cs="Arial"/>
    </w:rPr>
  </w:style>
  <w:style w:type="paragraph" w:styleId="Spistreci1">
    <w:name w:val="toc 1"/>
    <w:basedOn w:val="Normalny"/>
    <w:next w:val="Normalny"/>
    <w:autoRedefine/>
    <w:rsid w:val="00C92B51"/>
    <w:pPr>
      <w:tabs>
        <w:tab w:val="left" w:pos="480"/>
        <w:tab w:val="right" w:leader="dot" w:pos="9062"/>
      </w:tabs>
    </w:pPr>
    <w:rPr>
      <w:rFonts w:ascii="Arial" w:hAnsi="Arial"/>
      <w:b/>
    </w:rPr>
  </w:style>
  <w:style w:type="paragraph" w:customStyle="1" w:styleId="xl53">
    <w:name w:val="xl53"/>
    <w:basedOn w:val="Normalny"/>
    <w:rsid w:val="00C92B51"/>
    <w:pPr>
      <w:spacing w:before="100" w:beforeAutospacing="1" w:after="100" w:afterAutospacing="1"/>
      <w:jc w:val="center"/>
      <w:textAlignment w:val="center"/>
    </w:pPr>
    <w:rPr>
      <w:b/>
      <w:bCs/>
    </w:rPr>
  </w:style>
  <w:style w:type="character" w:customStyle="1" w:styleId="ZnakZnak13">
    <w:name w:val="Znak Znak13"/>
    <w:locked/>
    <w:rsid w:val="00C92B51"/>
    <w:rPr>
      <w:rFonts w:ascii="Arial" w:hAnsi="Arial"/>
      <w:b/>
      <w:sz w:val="22"/>
      <w:lang w:val="pl-PL" w:eastAsia="pl-PL" w:bidi="ar-SA"/>
    </w:rPr>
  </w:style>
  <w:style w:type="character" w:customStyle="1" w:styleId="ZnakZnak8">
    <w:name w:val="Znak Znak8"/>
    <w:locked/>
    <w:rsid w:val="00C92B51"/>
    <w:rPr>
      <w:sz w:val="24"/>
      <w:szCs w:val="24"/>
      <w:lang w:val="pl-PL" w:eastAsia="pl-PL" w:bidi="ar-SA"/>
    </w:rPr>
  </w:style>
  <w:style w:type="paragraph" w:styleId="Poprawka">
    <w:name w:val="Revision"/>
    <w:hidden/>
    <w:uiPriority w:val="99"/>
    <w:semiHidden/>
    <w:rsid w:val="00C92B51"/>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C92B51"/>
    <w:pPr>
      <w:numPr>
        <w:numId w:val="9"/>
      </w:numPr>
      <w:spacing w:before="120" w:after="120"/>
    </w:pPr>
    <w:rPr>
      <w:rFonts w:ascii="Arial" w:hAnsi="Arial" w:cs="Arial"/>
      <w:sz w:val="22"/>
    </w:rPr>
  </w:style>
  <w:style w:type="paragraph" w:customStyle="1" w:styleId="Zawartotabeli">
    <w:name w:val="Zawartość tabeli"/>
    <w:basedOn w:val="Normalny"/>
    <w:rsid w:val="00C92B51"/>
    <w:pPr>
      <w:suppressLineNumbers/>
      <w:suppressAutoHyphens/>
    </w:pPr>
    <w:rPr>
      <w:rFonts w:eastAsia="MS Mincho"/>
      <w:sz w:val="20"/>
      <w:szCs w:val="20"/>
      <w:lang w:eastAsia="ar-SA"/>
    </w:rPr>
  </w:style>
  <w:style w:type="character" w:customStyle="1" w:styleId="FontStyle17">
    <w:name w:val="Font Style17"/>
    <w:rsid w:val="00C92B51"/>
    <w:rPr>
      <w:rFonts w:ascii="Arial Unicode MS" w:eastAsia="Arial Unicode MS" w:cs="Arial Unicode MS"/>
      <w:sz w:val="18"/>
      <w:szCs w:val="18"/>
    </w:rPr>
  </w:style>
  <w:style w:type="paragraph" w:customStyle="1" w:styleId="wylicz">
    <w:name w:val="wylicz"/>
    <w:basedOn w:val="Normalny"/>
    <w:rsid w:val="00C92B51"/>
    <w:pPr>
      <w:ind w:left="993" w:hanging="426"/>
    </w:pPr>
    <w:rPr>
      <w:rFonts w:ascii="Arial" w:hAnsi="Arial"/>
      <w:sz w:val="22"/>
      <w:szCs w:val="20"/>
      <w:lang w:val="de-DE"/>
    </w:rPr>
  </w:style>
  <w:style w:type="paragraph" w:customStyle="1" w:styleId="podpunkt">
    <w:name w:val="podpunkt"/>
    <w:basedOn w:val="Normalny"/>
    <w:rsid w:val="00C92B51"/>
    <w:pPr>
      <w:ind w:left="567"/>
    </w:pPr>
    <w:rPr>
      <w:rFonts w:ascii="Arial" w:hAnsi="Arial"/>
      <w:b/>
      <w:sz w:val="22"/>
      <w:szCs w:val="20"/>
      <w:lang w:val="de-DE"/>
    </w:rPr>
  </w:style>
  <w:style w:type="paragraph" w:styleId="Bezodstpw">
    <w:name w:val="No Spacing"/>
    <w:uiPriority w:val="1"/>
    <w:qFormat/>
    <w:rsid w:val="00C92B51"/>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C92B5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C92B51"/>
    <w:pPr>
      <w:suppressAutoHyphens/>
      <w:ind w:left="-69"/>
    </w:pPr>
    <w:rPr>
      <w:rFonts w:eastAsia="MS Mincho"/>
      <w:sz w:val="16"/>
      <w:szCs w:val="16"/>
      <w:lang w:eastAsia="ar-SA"/>
    </w:rPr>
  </w:style>
  <w:style w:type="character" w:styleId="UyteHipercze">
    <w:name w:val="FollowedHyperlink"/>
    <w:uiPriority w:val="99"/>
    <w:semiHidden/>
    <w:unhideWhenUsed/>
    <w:rsid w:val="00C92B51"/>
    <w:rPr>
      <w:color w:val="800080"/>
      <w:u w:val="single"/>
    </w:rPr>
  </w:style>
  <w:style w:type="paragraph" w:customStyle="1" w:styleId="NormalBold">
    <w:name w:val="NormalBold"/>
    <w:basedOn w:val="Normalny"/>
    <w:link w:val="NormalBoldChar"/>
    <w:rsid w:val="00C92B51"/>
    <w:pPr>
      <w:widowControl w:val="0"/>
    </w:pPr>
    <w:rPr>
      <w:b/>
      <w:szCs w:val="22"/>
      <w:lang w:eastAsia="en-GB"/>
    </w:rPr>
  </w:style>
  <w:style w:type="character" w:customStyle="1" w:styleId="NormalBoldChar">
    <w:name w:val="NormalBold Char"/>
    <w:link w:val="NormalBold"/>
    <w:locked/>
    <w:rsid w:val="00C92B51"/>
    <w:rPr>
      <w:rFonts w:ascii="Times New Roman" w:eastAsia="Times New Roman" w:hAnsi="Times New Roman" w:cs="Times New Roman"/>
      <w:b/>
      <w:sz w:val="24"/>
      <w:lang w:eastAsia="en-GB"/>
    </w:rPr>
  </w:style>
  <w:style w:type="character" w:customStyle="1" w:styleId="DeltaViewInsertion">
    <w:name w:val="DeltaView Insertion"/>
    <w:rsid w:val="00C92B51"/>
    <w:rPr>
      <w:b/>
      <w:i/>
      <w:spacing w:val="0"/>
    </w:rPr>
  </w:style>
  <w:style w:type="paragraph" w:customStyle="1" w:styleId="Text1">
    <w:name w:val="Text 1"/>
    <w:basedOn w:val="Normalny"/>
    <w:rsid w:val="00C92B51"/>
    <w:pPr>
      <w:spacing w:before="120" w:after="120"/>
      <w:ind w:left="850"/>
      <w:jc w:val="both"/>
    </w:pPr>
    <w:rPr>
      <w:rFonts w:eastAsia="Calibri"/>
      <w:szCs w:val="22"/>
      <w:lang w:eastAsia="en-GB"/>
    </w:rPr>
  </w:style>
  <w:style w:type="paragraph" w:customStyle="1" w:styleId="NormalLeft">
    <w:name w:val="Normal Left"/>
    <w:basedOn w:val="Normalny"/>
    <w:rsid w:val="00C92B51"/>
    <w:pPr>
      <w:spacing w:before="120" w:after="120"/>
    </w:pPr>
    <w:rPr>
      <w:rFonts w:eastAsia="Calibri"/>
      <w:szCs w:val="22"/>
      <w:lang w:eastAsia="en-GB"/>
    </w:rPr>
  </w:style>
  <w:style w:type="paragraph" w:customStyle="1" w:styleId="Tiret0">
    <w:name w:val="Tiret 0"/>
    <w:basedOn w:val="Normalny"/>
    <w:rsid w:val="00C92B51"/>
    <w:pPr>
      <w:numPr>
        <w:numId w:val="10"/>
      </w:numPr>
      <w:spacing w:before="120" w:after="120"/>
      <w:jc w:val="both"/>
    </w:pPr>
    <w:rPr>
      <w:rFonts w:eastAsia="Calibri"/>
      <w:szCs w:val="22"/>
      <w:lang w:eastAsia="en-GB"/>
    </w:rPr>
  </w:style>
  <w:style w:type="paragraph" w:customStyle="1" w:styleId="Tiret1">
    <w:name w:val="Tiret 1"/>
    <w:basedOn w:val="Normalny"/>
    <w:rsid w:val="00C92B51"/>
    <w:pPr>
      <w:numPr>
        <w:numId w:val="11"/>
      </w:numPr>
      <w:spacing w:before="120" w:after="120"/>
      <w:jc w:val="both"/>
    </w:pPr>
    <w:rPr>
      <w:rFonts w:eastAsia="Calibri"/>
      <w:szCs w:val="22"/>
      <w:lang w:eastAsia="en-GB"/>
    </w:rPr>
  </w:style>
  <w:style w:type="paragraph" w:customStyle="1" w:styleId="NumPar1">
    <w:name w:val="NumPar 1"/>
    <w:basedOn w:val="Normalny"/>
    <w:next w:val="Text1"/>
    <w:rsid w:val="00C92B51"/>
    <w:pPr>
      <w:numPr>
        <w:numId w:val="12"/>
      </w:numPr>
      <w:spacing w:before="120" w:after="120"/>
      <w:jc w:val="both"/>
    </w:pPr>
    <w:rPr>
      <w:rFonts w:eastAsia="Calibri"/>
      <w:szCs w:val="22"/>
      <w:lang w:eastAsia="en-GB"/>
    </w:rPr>
  </w:style>
  <w:style w:type="paragraph" w:customStyle="1" w:styleId="NumPar2">
    <w:name w:val="NumPar 2"/>
    <w:basedOn w:val="Normalny"/>
    <w:next w:val="Text1"/>
    <w:rsid w:val="00C92B51"/>
    <w:pPr>
      <w:numPr>
        <w:ilvl w:val="1"/>
        <w:numId w:val="12"/>
      </w:numPr>
      <w:spacing w:before="120" w:after="120"/>
      <w:jc w:val="both"/>
    </w:pPr>
    <w:rPr>
      <w:rFonts w:eastAsia="Calibri"/>
      <w:szCs w:val="22"/>
      <w:lang w:eastAsia="en-GB"/>
    </w:rPr>
  </w:style>
  <w:style w:type="paragraph" w:customStyle="1" w:styleId="NumPar3">
    <w:name w:val="NumPar 3"/>
    <w:basedOn w:val="Normalny"/>
    <w:next w:val="Text1"/>
    <w:rsid w:val="00C92B51"/>
    <w:pPr>
      <w:numPr>
        <w:ilvl w:val="2"/>
        <w:numId w:val="12"/>
      </w:numPr>
      <w:spacing w:before="120" w:after="120"/>
      <w:jc w:val="both"/>
    </w:pPr>
    <w:rPr>
      <w:rFonts w:eastAsia="Calibri"/>
      <w:szCs w:val="22"/>
      <w:lang w:eastAsia="en-GB"/>
    </w:rPr>
  </w:style>
  <w:style w:type="paragraph" w:customStyle="1" w:styleId="NumPar4">
    <w:name w:val="NumPar 4"/>
    <w:basedOn w:val="Normalny"/>
    <w:next w:val="Text1"/>
    <w:rsid w:val="00C92B51"/>
    <w:pPr>
      <w:numPr>
        <w:ilvl w:val="3"/>
        <w:numId w:val="12"/>
      </w:numPr>
      <w:spacing w:before="120" w:after="120"/>
      <w:jc w:val="both"/>
    </w:pPr>
    <w:rPr>
      <w:rFonts w:eastAsia="Calibri"/>
      <w:szCs w:val="22"/>
      <w:lang w:eastAsia="en-GB"/>
    </w:rPr>
  </w:style>
  <w:style w:type="paragraph" w:customStyle="1" w:styleId="ChapterTitle">
    <w:name w:val="ChapterTitle"/>
    <w:basedOn w:val="Normalny"/>
    <w:next w:val="Normalny"/>
    <w:rsid w:val="00C92B51"/>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92B51"/>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92B51"/>
    <w:pPr>
      <w:spacing w:before="120" w:after="120"/>
      <w:jc w:val="center"/>
    </w:pPr>
    <w:rPr>
      <w:rFonts w:eastAsia="Calibri"/>
      <w:b/>
      <w:szCs w:val="22"/>
      <w:u w:val="single"/>
      <w:lang w:eastAsia="en-GB"/>
    </w:rPr>
  </w:style>
  <w:style w:type="character" w:styleId="Uwydatnienie">
    <w:name w:val="Emphasis"/>
    <w:uiPriority w:val="20"/>
    <w:qFormat/>
    <w:rsid w:val="00C92B51"/>
    <w:rPr>
      <w:i/>
      <w:iCs/>
    </w:rPr>
  </w:style>
  <w:style w:type="character" w:customStyle="1" w:styleId="Teksttreci">
    <w:name w:val="Tekst treści_"/>
    <w:link w:val="Teksttreci0"/>
    <w:rsid w:val="00C92B51"/>
    <w:rPr>
      <w:rFonts w:ascii="Verdana" w:eastAsia="Verdana" w:hAnsi="Verdana" w:cs="Verdana"/>
      <w:sz w:val="19"/>
      <w:szCs w:val="19"/>
      <w:shd w:val="clear" w:color="auto" w:fill="FFFFFF"/>
    </w:rPr>
  </w:style>
  <w:style w:type="paragraph" w:customStyle="1" w:styleId="Teksttreci0">
    <w:name w:val="Tekst treści"/>
    <w:basedOn w:val="Normalny"/>
    <w:link w:val="Teksttreci"/>
    <w:rsid w:val="00C92B51"/>
    <w:pPr>
      <w:shd w:val="clear" w:color="auto" w:fill="FFFFFF"/>
      <w:spacing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C92B51"/>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C92B51"/>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C92B51"/>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C92B51"/>
    <w:pPr>
      <w:shd w:val="clear" w:color="auto" w:fill="FFFFFF"/>
      <w:spacing w:line="241" w:lineRule="exact"/>
      <w:ind w:hanging="720"/>
      <w:jc w:val="both"/>
      <w:outlineLvl w:val="2"/>
    </w:pPr>
    <w:rPr>
      <w:rFonts w:ascii="Verdana" w:eastAsia="Verdana" w:hAnsi="Verdana" w:cs="Verdana"/>
      <w:sz w:val="19"/>
      <w:szCs w:val="19"/>
      <w:lang w:eastAsia="en-US"/>
    </w:rPr>
  </w:style>
  <w:style w:type="character" w:customStyle="1" w:styleId="Teksttreci4">
    <w:name w:val="Tekst treści (4)_"/>
    <w:link w:val="Teksttreci40"/>
    <w:rsid w:val="00C92B51"/>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C92B51"/>
    <w:pPr>
      <w:shd w:val="clear" w:color="auto" w:fill="FFFFFF"/>
      <w:spacing w:before="240" w:after="240" w:line="0" w:lineRule="atLeast"/>
      <w:ind w:hanging="1420"/>
      <w:jc w:val="both"/>
    </w:pPr>
    <w:rPr>
      <w:rFonts w:ascii="Verdana" w:eastAsia="Verdana" w:hAnsi="Verdana" w:cs="Verdana"/>
      <w:sz w:val="19"/>
      <w:szCs w:val="19"/>
      <w:lang w:eastAsia="en-US"/>
    </w:rPr>
  </w:style>
  <w:style w:type="character" w:customStyle="1" w:styleId="Teksttreci8">
    <w:name w:val="Tekst treści (8)_"/>
    <w:link w:val="Teksttreci80"/>
    <w:rsid w:val="00C92B51"/>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C92B51"/>
    <w:pPr>
      <w:shd w:val="clear" w:color="auto" w:fill="FFFFFF"/>
      <w:spacing w:after="1080" w:line="0" w:lineRule="atLeast"/>
    </w:pPr>
    <w:rPr>
      <w:rFonts w:ascii="Verdana" w:eastAsia="Verdana" w:hAnsi="Verdana" w:cs="Verdana"/>
      <w:sz w:val="28"/>
      <w:szCs w:val="28"/>
      <w:lang w:eastAsia="en-US"/>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C92B51"/>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C92B51"/>
    <w:rPr>
      <w:vertAlign w:val="superscript"/>
    </w:rPr>
  </w:style>
  <w:style w:type="character" w:customStyle="1" w:styleId="Nierozpoznanawzmianka10">
    <w:name w:val="Nierozpoznana wzmianka1"/>
    <w:uiPriority w:val="99"/>
    <w:semiHidden/>
    <w:unhideWhenUsed/>
    <w:rsid w:val="00C92B51"/>
    <w:rPr>
      <w:color w:val="605E5C"/>
      <w:shd w:val="clear" w:color="auto" w:fill="E1DFDD"/>
    </w:rPr>
  </w:style>
  <w:style w:type="character" w:customStyle="1" w:styleId="Nierozpoznanawzmianka2">
    <w:name w:val="Nierozpoznana wzmianka2"/>
    <w:basedOn w:val="Domylnaczcionkaakapitu"/>
    <w:uiPriority w:val="99"/>
    <w:semiHidden/>
    <w:unhideWhenUsed/>
    <w:rsid w:val="00392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00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mina@wilkolaz.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z.gov.pl/dt/regul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Instrukcja_uzytkownika_miniPortal-ePUAP.pdf"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10" Type="http://schemas.openxmlformats.org/officeDocument/2006/relationships/hyperlink" Target="https://miniportal.uzp.gov.pl/WarunkiUslug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gwilkolaz.e-bip.eu/index.php?id=83" TargetMode="External"/><Relationship Id="rId14" Type="http://schemas.openxmlformats.org/officeDocument/2006/relationships/hyperlink" Target="https://miniportal.uzp.gov.pl/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6DD85-AE1A-40FB-8902-BD895616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23</Pages>
  <Words>10275</Words>
  <Characters>61652</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Piłat</dc:creator>
  <cp:lastModifiedBy>Agnieszka Piłat</cp:lastModifiedBy>
  <cp:revision>10</cp:revision>
  <dcterms:created xsi:type="dcterms:W3CDTF">2021-04-28T11:53:00Z</dcterms:created>
  <dcterms:modified xsi:type="dcterms:W3CDTF">2021-05-05T10:54:00Z</dcterms:modified>
</cp:coreProperties>
</file>